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4816"/>
        <w:tblW w:w="9606" w:type="dxa"/>
        <w:tblLook w:val="04A0" w:firstRow="1" w:lastRow="0" w:firstColumn="1" w:lastColumn="0" w:noHBand="0" w:noVBand="1"/>
      </w:tblPr>
      <w:tblGrid>
        <w:gridCol w:w="2943"/>
        <w:gridCol w:w="3402"/>
        <w:gridCol w:w="3261"/>
      </w:tblGrid>
      <w:tr w:rsidR="00731EB4" w:rsidTr="001E6EFB">
        <w:tc>
          <w:tcPr>
            <w:tcW w:w="2943" w:type="dxa"/>
          </w:tcPr>
          <w:p w:rsidR="00731EB4" w:rsidRDefault="00731EB4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DESCRIBE the KQ</w:t>
            </w:r>
          </w:p>
        </w:tc>
        <w:tc>
          <w:tcPr>
            <w:tcW w:w="3402" w:type="dxa"/>
          </w:tcPr>
          <w:p w:rsidR="00731EB4" w:rsidRPr="00B01280" w:rsidRDefault="00731EB4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EXPLAIN with PSYCH</w:t>
            </w:r>
          </w:p>
        </w:tc>
        <w:tc>
          <w:tcPr>
            <w:tcW w:w="3261" w:type="dxa"/>
          </w:tcPr>
          <w:p w:rsidR="00731EB4" w:rsidRPr="00B01280" w:rsidRDefault="001E6EFB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COMPETING ARGUMENTS</w:t>
            </w:r>
          </w:p>
        </w:tc>
      </w:tr>
      <w:tr w:rsidR="00E66617" w:rsidTr="001E6EFB">
        <w:trPr>
          <w:trHeight w:val="1689"/>
        </w:trPr>
        <w:tc>
          <w:tcPr>
            <w:tcW w:w="2943" w:type="dxa"/>
          </w:tcPr>
          <w:p w:rsidR="00E66617" w:rsidRPr="0058797E" w:rsidRDefault="00FC5F91" w:rsidP="00731EB4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AO1 Key description points </w:t>
            </w:r>
            <w:r w:rsidRPr="00731EB4">
              <w:rPr>
                <w:rFonts w:ascii="Palatino Linotype" w:hAnsi="Palatino Linotype"/>
                <w:b/>
                <w:sz w:val="20"/>
                <w:szCs w:val="20"/>
                <w:u w:val="single"/>
              </w:rPr>
              <w:t>about the key question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, that could </w:t>
            </w:r>
            <w:r w:rsidRPr="0058797E">
              <w:rPr>
                <w:rFonts w:ascii="Palatino Linotype" w:hAnsi="Palatino Linotype"/>
                <w:b/>
                <w:sz w:val="20"/>
                <w:szCs w:val="20"/>
              </w:rPr>
              <w:t xml:space="preserve">be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embedded into AO2 chains of reason </w:t>
            </w:r>
            <w:r w:rsidRPr="001E6EFB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r w:rsidR="001E6EFB">
              <w:rPr>
                <w:rFonts w:ascii="Palatino Linotype" w:hAnsi="Palatino Linotype"/>
                <w:i/>
                <w:sz w:val="20"/>
                <w:szCs w:val="20"/>
              </w:rPr>
              <w:t xml:space="preserve">think, </w:t>
            </w:r>
            <w:r w:rsidRPr="001E6EFB">
              <w:rPr>
                <w:rFonts w:ascii="Palatino Linotype" w:hAnsi="Palatino Linotype"/>
                <w:i/>
                <w:sz w:val="20"/>
                <w:szCs w:val="20"/>
              </w:rPr>
              <w:t>accurate and thorough)</w:t>
            </w:r>
          </w:p>
        </w:tc>
        <w:tc>
          <w:tcPr>
            <w:tcW w:w="3402" w:type="dxa"/>
          </w:tcPr>
          <w:p w:rsidR="00E66617" w:rsidRPr="00B01280" w:rsidRDefault="00E66617" w:rsidP="001E6EFB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 xml:space="preserve">Create a chain </w:t>
            </w:r>
            <w:r w:rsidR="001E6EFB">
              <w:rPr>
                <w:rFonts w:ascii="Palatino Linotype" w:hAnsi="Palatino Linotype"/>
                <w:b/>
                <w:sz w:val="20"/>
                <w:szCs w:val="20"/>
              </w:rPr>
              <w:t>of reason where you clearly and logically show how psychology can explain the key question</w:t>
            </w:r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…</w:t>
            </w:r>
            <w:proofErr w:type="gramStart"/>
            <w:r w:rsidRPr="00B01280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  <w:r w:rsidR="001E6EFB">
              <w:rPr>
                <w:rFonts w:ascii="Palatino Linotype" w:hAnsi="Palatino Linotype"/>
                <w:i/>
                <w:sz w:val="20"/>
                <w:szCs w:val="20"/>
              </w:rPr>
              <w:t>(</w:t>
            </w:r>
            <w:proofErr w:type="gramEnd"/>
            <w:r w:rsidR="001E6EFB">
              <w:rPr>
                <w:rFonts w:ascii="Palatino Linotype" w:hAnsi="Palatino Linotype"/>
                <w:i/>
                <w:sz w:val="20"/>
                <w:szCs w:val="20"/>
              </w:rPr>
              <w:t xml:space="preserve">think,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well developed and </w:t>
            </w:r>
            <w:r w:rsidR="00731EB4">
              <w:rPr>
                <w:rFonts w:ascii="Palatino Linotype" w:hAnsi="Palatino Linotype"/>
                <w:i/>
                <w:sz w:val="20"/>
                <w:szCs w:val="20"/>
              </w:rPr>
              <w:t>logical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>, slow down and proof read!)</w:t>
            </w:r>
          </w:p>
        </w:tc>
        <w:tc>
          <w:tcPr>
            <w:tcW w:w="3261" w:type="dxa"/>
          </w:tcPr>
          <w:p w:rsidR="00E66617" w:rsidRP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e systematic in your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injection of competing arguments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, like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in 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ping pong, you need to 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bat the ideas around 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>through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out</w:t>
            </w:r>
            <w:r w:rsidR="00731EB4">
              <w:rPr>
                <w:rFonts w:ascii="Palatino Linotype" w:hAnsi="Palatino Linotype"/>
                <w:b/>
                <w:sz w:val="20"/>
                <w:szCs w:val="20"/>
              </w:rPr>
              <w:t xml:space="preserve"> the piece </w:t>
            </w:r>
            <w:r w:rsidR="00E66617"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(follow </w:t>
            </w:r>
            <w:r w:rsidR="00731EB4">
              <w:rPr>
                <w:rFonts w:ascii="Palatino Linotype" w:hAnsi="Palatino Linotype"/>
                <w:i/>
                <w:sz w:val="20"/>
                <w:szCs w:val="20"/>
              </w:rPr>
              <w:t xml:space="preserve">arguments </w:t>
            </w:r>
            <w:r w:rsidR="00E66617" w:rsidRPr="00B01280">
              <w:rPr>
                <w:rFonts w:ascii="Palatino Linotype" w:hAnsi="Palatino Linotype"/>
                <w:i/>
                <w:sz w:val="20"/>
                <w:szCs w:val="20"/>
              </w:rPr>
              <w:t>through</w:t>
            </w:r>
            <w:r w:rsidR="00731EB4">
              <w:rPr>
                <w:rFonts w:ascii="Palatino Linotype" w:hAnsi="Palatino Linotype"/>
                <w:i/>
                <w:sz w:val="20"/>
                <w:szCs w:val="20"/>
              </w:rPr>
              <w:t xml:space="preserve"> and </w:t>
            </w:r>
            <w:r w:rsidR="00E66617" w:rsidRPr="00731EB4">
              <w:rPr>
                <w:rFonts w:ascii="Palatino Linotype" w:hAnsi="Palatino Linotype"/>
                <w:i/>
                <w:sz w:val="20"/>
                <w:szCs w:val="20"/>
                <w:u w:val="single"/>
              </w:rPr>
              <w:t>grasp the significance</w:t>
            </w:r>
            <w:r w:rsidR="00E66617" w:rsidRPr="00B01280">
              <w:rPr>
                <w:rFonts w:ascii="Palatino Linotype" w:hAnsi="Palatino Linotype"/>
                <w:i/>
                <w:sz w:val="20"/>
                <w:szCs w:val="20"/>
              </w:rPr>
              <w:t>!)</w:t>
            </w: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1</w:t>
            </w: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Pr="0058797E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pPr>
              <w:rPr>
                <w:rFonts w:ascii="Palatino Linotype" w:hAnsi="Palatino Linotype"/>
                <w:sz w:val="20"/>
                <w:szCs w:val="20"/>
              </w:rPr>
            </w:pPr>
            <w:r w:rsidRPr="0058797E">
              <w:rPr>
                <w:rFonts w:ascii="Palatino Linotype" w:hAnsi="Palatino Linotype"/>
                <w:sz w:val="20"/>
                <w:szCs w:val="20"/>
              </w:rPr>
              <w:t>2</w:t>
            </w: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  <w:p w:rsidR="001E6EFB" w:rsidRPr="0058797E" w:rsidRDefault="001E6EFB" w:rsidP="00731EB4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Default="00E66617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1E6EFB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r>
              <w:t>3</w:t>
            </w:r>
          </w:p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Pr="00B01280" w:rsidRDefault="001E6EFB" w:rsidP="00731EB4">
            <w:pPr>
              <w:rPr>
                <w:i/>
              </w:rPr>
            </w:pPr>
          </w:p>
        </w:tc>
      </w:tr>
      <w:tr w:rsidR="00E66617" w:rsidTr="001E6EFB">
        <w:tc>
          <w:tcPr>
            <w:tcW w:w="2943" w:type="dxa"/>
          </w:tcPr>
          <w:p w:rsidR="00E66617" w:rsidRDefault="00E66617" w:rsidP="00731EB4">
            <w:r>
              <w:t>4</w:t>
            </w:r>
          </w:p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  <w:p w:rsidR="001E6EFB" w:rsidRDefault="001E6EFB" w:rsidP="00731EB4"/>
        </w:tc>
        <w:tc>
          <w:tcPr>
            <w:tcW w:w="3402" w:type="dxa"/>
          </w:tcPr>
          <w:p w:rsidR="00E66617" w:rsidRPr="00B01280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E66617" w:rsidRDefault="00E66617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  <w:p w:rsidR="001E6EFB" w:rsidRPr="00B01280" w:rsidRDefault="001E6EFB" w:rsidP="00731EB4">
            <w:pPr>
              <w:rPr>
                <w:rFonts w:ascii="Palatino Linotype" w:hAnsi="Palatino Linotype"/>
                <w:i/>
                <w:sz w:val="20"/>
                <w:szCs w:val="20"/>
              </w:rPr>
            </w:pPr>
          </w:p>
        </w:tc>
        <w:tc>
          <w:tcPr>
            <w:tcW w:w="3261" w:type="dxa"/>
          </w:tcPr>
          <w:p w:rsidR="00E66617" w:rsidRDefault="00E66617" w:rsidP="00731EB4">
            <w:pPr>
              <w:rPr>
                <w:i/>
              </w:rPr>
            </w:pPr>
          </w:p>
          <w:p w:rsidR="00E66617" w:rsidRDefault="00E66617" w:rsidP="00731EB4">
            <w:pPr>
              <w:rPr>
                <w:i/>
              </w:rPr>
            </w:pPr>
          </w:p>
          <w:p w:rsidR="00E66617" w:rsidRDefault="00E66617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Default="001E6EFB" w:rsidP="00731EB4">
            <w:pPr>
              <w:rPr>
                <w:i/>
              </w:rPr>
            </w:pPr>
          </w:p>
          <w:p w:rsidR="001E6EFB" w:rsidRPr="00B01280" w:rsidRDefault="001E6EFB" w:rsidP="00731EB4">
            <w:pPr>
              <w:rPr>
                <w:i/>
              </w:rPr>
            </w:pPr>
          </w:p>
        </w:tc>
      </w:tr>
    </w:tbl>
    <w:p w:rsidR="00731EB4" w:rsidRDefault="001E6EFB">
      <w:pPr>
        <w:rPr>
          <w:rFonts w:ascii="Lucida Handwriting" w:hAnsi="Lucida Handwriting"/>
          <w:sz w:val="36"/>
          <w:szCs w:val="36"/>
        </w:rPr>
      </w:pP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 wp14:anchorId="0F8F0C5F" wp14:editId="7DDA59C5">
            <wp:simplePos x="0" y="0"/>
            <wp:positionH relativeFrom="column">
              <wp:posOffset>3573780</wp:posOffset>
            </wp:positionH>
            <wp:positionV relativeFrom="paragraph">
              <wp:posOffset>259080</wp:posOffset>
            </wp:positionV>
            <wp:extent cx="1178560" cy="624840"/>
            <wp:effectExtent l="95250" t="228600" r="78740" b="232410"/>
            <wp:wrapTight wrapText="bothSides">
              <wp:wrapPolygon edited="0">
                <wp:start x="-896" y="239"/>
                <wp:lineTo x="-2980" y="2736"/>
                <wp:lineTo x="-681" y="12339"/>
                <wp:lineTo x="-2272" y="13694"/>
                <wp:lineTo x="-1698" y="16095"/>
                <wp:lineTo x="1299" y="22214"/>
                <wp:lineTo x="20196" y="22741"/>
                <wp:lineTo x="22105" y="21115"/>
                <wp:lineTo x="21983" y="4601"/>
                <wp:lineTo x="20721" y="-2272"/>
                <wp:lineTo x="18412" y="-3918"/>
                <wp:lineTo x="15548" y="-1480"/>
                <wp:lineTo x="13249" y="-11083"/>
                <wp:lineTo x="1013" y="-1387"/>
                <wp:lineTo x="-896" y="239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457815">
                      <a:off x="0" y="0"/>
                      <a:ext cx="1178560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1" locked="0" layoutInCell="1" allowOverlap="1" wp14:anchorId="674EBE1F" wp14:editId="52E0A7B7">
            <wp:simplePos x="0" y="0"/>
            <wp:positionH relativeFrom="column">
              <wp:posOffset>4550410</wp:posOffset>
            </wp:positionH>
            <wp:positionV relativeFrom="paragraph">
              <wp:posOffset>782320</wp:posOffset>
            </wp:positionV>
            <wp:extent cx="1771650" cy="804545"/>
            <wp:effectExtent l="0" t="0" r="0" b="0"/>
            <wp:wrapTight wrapText="bothSides">
              <wp:wrapPolygon edited="0">
                <wp:start x="0" y="0"/>
                <wp:lineTo x="0" y="20969"/>
                <wp:lineTo x="21368" y="20969"/>
                <wp:lineTo x="21368" y="0"/>
                <wp:lineTo x="0" y="0"/>
              </wp:wrapPolygon>
            </wp:wrapTight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2691"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0759A215" wp14:editId="14ABB49B">
            <wp:simplePos x="0" y="0"/>
            <wp:positionH relativeFrom="column">
              <wp:posOffset>4102100</wp:posOffset>
            </wp:positionH>
            <wp:positionV relativeFrom="paragraph">
              <wp:posOffset>38100</wp:posOffset>
            </wp:positionV>
            <wp:extent cx="2559050" cy="744220"/>
            <wp:effectExtent l="57150" t="381000" r="69850" b="379730"/>
            <wp:wrapTight wrapText="bothSides">
              <wp:wrapPolygon edited="0">
                <wp:start x="-353" y="137"/>
                <wp:lineTo x="-1118" y="980"/>
                <wp:lineTo x="-333" y="9405"/>
                <wp:lineTo x="-1099" y="10249"/>
                <wp:lineTo x="-265" y="19199"/>
                <wp:lineTo x="5065" y="22035"/>
                <wp:lineTo x="20931" y="21970"/>
                <wp:lineTo x="21849" y="20958"/>
                <wp:lineTo x="21755" y="3643"/>
                <wp:lineTo x="21320" y="-2844"/>
                <wp:lineTo x="20205" y="-3937"/>
                <wp:lineTo x="17448" y="-900"/>
                <wp:lineTo x="16663" y="-9324"/>
                <wp:lineTo x="9007" y="-888"/>
                <wp:lineTo x="8222" y="-9312"/>
                <wp:lineTo x="413" y="-707"/>
                <wp:lineTo x="-353" y="137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66132">
                      <a:off x="0" y="0"/>
                      <a:ext cx="255905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691">
        <w:rPr>
          <w:rFonts w:ascii="Lucida Handwriting" w:hAnsi="Lucida Handwriting"/>
          <w:sz w:val="36"/>
          <w:szCs w:val="36"/>
        </w:rPr>
        <w:t xml:space="preserve">Discuss one key question of relevance to society </w:t>
      </w:r>
      <w:r w:rsidR="00731EB4">
        <w:rPr>
          <w:rFonts w:ascii="Lucida Handwriting" w:hAnsi="Lucida Handwriting"/>
          <w:sz w:val="36"/>
          <w:szCs w:val="36"/>
        </w:rPr>
        <w:t>(8)</w:t>
      </w:r>
      <w:r w:rsidR="00FC5F91" w:rsidRPr="00FC5F91">
        <w:rPr>
          <w:rFonts w:ascii="Palatino Linotype" w:hAnsi="Palatino Linotype"/>
          <w:noProof/>
          <w:sz w:val="24"/>
          <w:szCs w:val="24"/>
          <w:lang w:eastAsia="en-GB"/>
        </w:rPr>
        <w:t xml:space="preserve"> </w:t>
      </w:r>
    </w:p>
    <w:p w:rsidR="00E52691" w:rsidRPr="001E6EFB" w:rsidRDefault="00B01280">
      <w:pPr>
        <w:rPr>
          <w:rFonts w:ascii="Lucida Handwriting" w:hAnsi="Lucida Handwriting"/>
          <w:sz w:val="36"/>
          <w:szCs w:val="36"/>
          <w:u w:val="single"/>
        </w:rPr>
      </w:pPr>
      <w:r w:rsidRPr="001E6EFB">
        <w:rPr>
          <w:rFonts w:ascii="Lucida Handwriting" w:hAnsi="Lucida Handwriting"/>
          <w:sz w:val="36"/>
          <w:szCs w:val="36"/>
          <w:u w:val="single"/>
        </w:rPr>
        <w:t>ATCHOO</w:t>
      </w:r>
      <w:r w:rsidR="00731EB4" w:rsidRPr="001E6EFB">
        <w:rPr>
          <w:rFonts w:ascii="Lucida Handwriting" w:hAnsi="Lucida Handwriting"/>
          <w:sz w:val="36"/>
          <w:szCs w:val="36"/>
          <w:u w:val="single"/>
        </w:rPr>
        <w:t xml:space="preserve">: </w:t>
      </w:r>
      <w:r w:rsidR="00E52691" w:rsidRPr="001E6EFB">
        <w:rPr>
          <w:rFonts w:ascii="Lucida Handwriting" w:hAnsi="Lucida Handwriting"/>
          <w:sz w:val="36"/>
          <w:szCs w:val="36"/>
          <w:u w:val="single"/>
        </w:rPr>
        <w:t>AO1+AO2</w:t>
      </w:r>
      <w:bookmarkStart w:id="0" w:name="_GoBack"/>
      <w:bookmarkEnd w:id="0"/>
    </w:p>
    <w:sectPr w:rsidR="00E52691" w:rsidRPr="001E6EFB" w:rsidSect="00B01280">
      <w:headerReference w:type="default" r:id="rId11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1B6D" w:rsidRDefault="002B1B6D" w:rsidP="0058797E">
      <w:pPr>
        <w:spacing w:after="0" w:line="240" w:lineRule="auto"/>
      </w:pPr>
      <w:r>
        <w:separator/>
      </w:r>
    </w:p>
  </w:endnote>
  <w:endnote w:type="continuationSeparator" w:id="0">
    <w:p w:rsidR="002B1B6D" w:rsidRDefault="002B1B6D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1B6D" w:rsidRDefault="002B1B6D" w:rsidP="0058797E">
      <w:pPr>
        <w:spacing w:after="0" w:line="240" w:lineRule="auto"/>
      </w:pPr>
      <w:r>
        <w:separator/>
      </w:r>
    </w:p>
  </w:footnote>
  <w:footnote w:type="continuationSeparator" w:id="0">
    <w:p w:rsidR="002B1B6D" w:rsidRDefault="002B1B6D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58797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1E6EFB"/>
    <w:rsid w:val="002B1B6D"/>
    <w:rsid w:val="00363D9F"/>
    <w:rsid w:val="0058797E"/>
    <w:rsid w:val="00731EB4"/>
    <w:rsid w:val="008212F9"/>
    <w:rsid w:val="008E1E07"/>
    <w:rsid w:val="008F6800"/>
    <w:rsid w:val="00B01280"/>
    <w:rsid w:val="00C7416F"/>
    <w:rsid w:val="00E52691"/>
    <w:rsid w:val="00E64F3C"/>
    <w:rsid w:val="00E66617"/>
    <w:rsid w:val="00FC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6C23CD"/>
    <w:rsid w:val="00A0098E"/>
    <w:rsid w:val="00A44195"/>
    <w:rsid w:val="00DE2AAD"/>
    <w:rsid w:val="00D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 (AJW)</vt:lpstr>
    </vt:vector>
  </TitlesOfParts>
  <Company>The Portsmouth Grammar School</Company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Amanda Wood (AJW)</cp:lastModifiedBy>
  <cp:revision>2</cp:revision>
  <dcterms:created xsi:type="dcterms:W3CDTF">2017-06-18T12:47:00Z</dcterms:created>
  <dcterms:modified xsi:type="dcterms:W3CDTF">2017-06-18T12:47:00Z</dcterms:modified>
</cp:coreProperties>
</file>