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3AA" w:rsidRPr="00FD63AA" w:rsidRDefault="00FD63AA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NB: </w:t>
      </w:r>
      <w:r w:rsidRPr="00FD63AA">
        <w:rPr>
          <w:rFonts w:ascii="Palatino Linotype" w:hAnsi="Palatino Linotype"/>
          <w:sz w:val="24"/>
          <w:szCs w:val="24"/>
        </w:rPr>
        <w:t xml:space="preserve">This </w:t>
      </w:r>
      <w:r w:rsidRPr="00FD63AA">
        <w:rPr>
          <w:rFonts w:ascii="Palatino Linotype" w:hAnsi="Palatino Linotype"/>
          <w:sz w:val="24"/>
          <w:szCs w:val="24"/>
        </w:rPr>
        <w:t>front sheet</w:t>
      </w:r>
      <w:r w:rsidR="009614A9">
        <w:rPr>
          <w:rFonts w:ascii="Palatino Linotype" w:hAnsi="Palatino Linotype"/>
          <w:sz w:val="24"/>
          <w:szCs w:val="24"/>
        </w:rPr>
        <w:t xml:space="preserve"> is for all Paper 3 </w:t>
      </w:r>
      <w:proofErr w:type="spellStart"/>
      <w:r w:rsidR="009614A9">
        <w:rPr>
          <w:rFonts w:ascii="Palatino Linotype" w:hAnsi="Palatino Linotype"/>
          <w:sz w:val="24"/>
          <w:szCs w:val="24"/>
        </w:rPr>
        <w:t>Qual</w:t>
      </w:r>
      <w:proofErr w:type="spellEnd"/>
      <w:r w:rsidR="009614A9">
        <w:rPr>
          <w:rFonts w:ascii="Palatino Linotype" w:hAnsi="Palatino Linotype"/>
          <w:sz w:val="24"/>
          <w:szCs w:val="24"/>
        </w:rPr>
        <w:t xml:space="preserve"> Methods questions</w:t>
      </w:r>
    </w:p>
    <w:p w:rsidR="00CB65B2" w:rsidRPr="00FD63AA" w:rsidRDefault="009614A9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36"/>
          <w:szCs w:val="36"/>
        </w:rPr>
        <w:t>Question</w:t>
      </w:r>
      <w:r w:rsidR="00FD63AA">
        <w:rPr>
          <w:rFonts w:ascii="Palatino Linotype" w:hAnsi="Palatino Linotype"/>
          <w:b/>
          <w:sz w:val="36"/>
          <w:szCs w:val="36"/>
        </w:rPr>
        <w:t xml:space="preserve">: </w:t>
      </w:r>
    </w:p>
    <w:p w:rsidR="008B484C" w:rsidRDefault="008B484C">
      <w:pPr>
        <w:rPr>
          <w:rFonts w:ascii="Palatino Linotype" w:hAnsi="Palatino Linotype"/>
          <w:b/>
          <w:sz w:val="36"/>
          <w:szCs w:val="36"/>
        </w:rPr>
      </w:pPr>
      <w:r>
        <w:rPr>
          <w:rFonts w:ascii="Palatino Linotype" w:hAnsi="Palatino Linotype"/>
          <w:b/>
          <w:sz w:val="36"/>
          <w:szCs w:val="36"/>
        </w:rPr>
        <w:t>Name: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2943"/>
        <w:gridCol w:w="4962"/>
        <w:gridCol w:w="1984"/>
      </w:tblGrid>
      <w:tr w:rsidR="00751B2F" w:rsidTr="009614A9">
        <w:tc>
          <w:tcPr>
            <w:tcW w:w="2943" w:type="dxa"/>
          </w:tcPr>
          <w:p w:rsidR="00751B2F" w:rsidRPr="00751B2F" w:rsidRDefault="00751B2F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751B2F" w:rsidRPr="00751B2F" w:rsidRDefault="00751B2F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Comments</w:t>
            </w:r>
          </w:p>
        </w:tc>
        <w:tc>
          <w:tcPr>
            <w:tcW w:w="1984" w:type="dxa"/>
          </w:tcPr>
          <w:p w:rsidR="00751B2F" w:rsidRPr="00751B2F" w:rsidRDefault="00751B2F" w:rsidP="00751B2F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Banding for this component</w:t>
            </w:r>
          </w:p>
        </w:tc>
      </w:tr>
      <w:tr w:rsidR="00751B2F" w:rsidTr="009614A9">
        <w:tc>
          <w:tcPr>
            <w:tcW w:w="2943" w:type="dxa"/>
          </w:tcPr>
          <w:p w:rsidR="00751B2F" w:rsidRPr="009614A9" w:rsidRDefault="009614A9" w:rsidP="009614A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9614A9">
              <w:rPr>
                <w:rFonts w:ascii="Palatino Linotype" w:hAnsi="Palatino Linotype"/>
                <w:b/>
                <w:sz w:val="20"/>
                <w:szCs w:val="20"/>
              </w:rPr>
              <w:t>Focused and effective?</w:t>
            </w:r>
          </w:p>
        </w:tc>
        <w:tc>
          <w:tcPr>
            <w:tcW w:w="4962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  <w:p w:rsidR="008B484C" w:rsidRDefault="008B484C" w:rsidP="009614A9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  <w:tc>
          <w:tcPr>
            <w:tcW w:w="1984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</w:tr>
      <w:tr w:rsidR="00751B2F" w:rsidTr="009614A9">
        <w:tc>
          <w:tcPr>
            <w:tcW w:w="2943" w:type="dxa"/>
          </w:tcPr>
          <w:p w:rsidR="00751B2F" w:rsidRPr="009614A9" w:rsidRDefault="009614A9" w:rsidP="00751B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9614A9">
              <w:rPr>
                <w:rFonts w:ascii="Palatino Linotype" w:hAnsi="Palatino Linotype"/>
                <w:b/>
                <w:sz w:val="20"/>
                <w:szCs w:val="20"/>
              </w:rPr>
              <w:t>Hits the command</w:t>
            </w:r>
            <w:r w:rsidRPr="009614A9">
              <w:rPr>
                <w:rFonts w:ascii="Palatino Linotype" w:hAnsi="Palatino Linotype"/>
                <w:b/>
                <w:sz w:val="20"/>
                <w:szCs w:val="20"/>
              </w:rPr>
              <w:t xml:space="preserve"> term?</w:t>
            </w:r>
          </w:p>
        </w:tc>
        <w:tc>
          <w:tcPr>
            <w:tcW w:w="4962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  <w:tc>
          <w:tcPr>
            <w:tcW w:w="1984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</w:tr>
      <w:tr w:rsidR="00751B2F" w:rsidTr="009614A9">
        <w:tc>
          <w:tcPr>
            <w:tcW w:w="2943" w:type="dxa"/>
          </w:tcPr>
          <w:p w:rsidR="00751B2F" w:rsidRPr="009614A9" w:rsidRDefault="009614A9" w:rsidP="009614A9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b/>
                <w:sz w:val="20"/>
                <w:szCs w:val="20"/>
              </w:rPr>
              <w:t>A</w:t>
            </w:r>
            <w:r w:rsidRPr="009614A9">
              <w:rPr>
                <w:rFonts w:ascii="Palatino Linotype" w:hAnsi="Palatino Linotype" w:cs="Times New Roman"/>
                <w:b/>
                <w:sz w:val="20"/>
                <w:szCs w:val="20"/>
              </w:rPr>
              <w:t xml:space="preserve">ppropriate and accurate </w:t>
            </w:r>
            <w:r>
              <w:rPr>
                <w:rFonts w:ascii="Palatino Linotype" w:hAnsi="Palatino Linotype" w:cs="Times New Roman"/>
                <w:b/>
                <w:sz w:val="20"/>
                <w:szCs w:val="20"/>
              </w:rPr>
              <w:t xml:space="preserve">K and U of qual. </w:t>
            </w:r>
            <w:r w:rsidRPr="009614A9">
              <w:rPr>
                <w:rFonts w:ascii="Palatino Linotype" w:hAnsi="Palatino Linotype" w:cs="Times New Roman"/>
                <w:b/>
                <w:sz w:val="20"/>
                <w:szCs w:val="20"/>
              </w:rPr>
              <w:t>research methodology.</w:t>
            </w:r>
          </w:p>
        </w:tc>
        <w:tc>
          <w:tcPr>
            <w:tcW w:w="4962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  <w:tc>
          <w:tcPr>
            <w:tcW w:w="1984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</w:tr>
      <w:tr w:rsidR="00751B2F" w:rsidTr="009614A9">
        <w:tc>
          <w:tcPr>
            <w:tcW w:w="2943" w:type="dxa"/>
          </w:tcPr>
          <w:p w:rsidR="00751B2F" w:rsidRPr="009614A9" w:rsidRDefault="009614A9" w:rsidP="009614A9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b/>
                <w:sz w:val="20"/>
                <w:szCs w:val="20"/>
              </w:rPr>
              <w:t>C</w:t>
            </w:r>
            <w:r w:rsidRPr="009614A9">
              <w:rPr>
                <w:rFonts w:ascii="Palatino Linotype" w:hAnsi="Palatino Linotype" w:cs="Times New Roman"/>
                <w:b/>
                <w:sz w:val="20"/>
                <w:szCs w:val="20"/>
              </w:rPr>
              <w:t xml:space="preserve">ritical </w:t>
            </w:r>
            <w:r>
              <w:rPr>
                <w:rFonts w:ascii="Palatino Linotype" w:hAnsi="Palatino Linotype" w:cs="Times New Roman"/>
                <w:b/>
                <w:sz w:val="20"/>
                <w:szCs w:val="20"/>
              </w:rPr>
              <w:t xml:space="preserve">understanding of </w:t>
            </w:r>
            <w:proofErr w:type="spellStart"/>
            <w:r>
              <w:rPr>
                <w:rFonts w:ascii="Palatino Linotype" w:hAnsi="Palatino Linotype" w:cs="Times New Roman"/>
                <w:b/>
                <w:sz w:val="20"/>
                <w:szCs w:val="20"/>
              </w:rPr>
              <w:t>qual</w:t>
            </w:r>
            <w:proofErr w:type="spellEnd"/>
            <w:r w:rsidRPr="009614A9">
              <w:rPr>
                <w:rFonts w:ascii="Palatino Linotype" w:hAnsi="Palatino Linotype" w:cs="Times New Roman"/>
                <w:b/>
                <w:sz w:val="20"/>
                <w:szCs w:val="20"/>
              </w:rPr>
              <w:t xml:space="preserve"> rese</w:t>
            </w:r>
            <w:r w:rsidRPr="009614A9">
              <w:rPr>
                <w:rFonts w:ascii="Palatino Linotype" w:hAnsi="Palatino Linotype" w:cs="Times New Roman"/>
                <w:b/>
                <w:sz w:val="20"/>
                <w:szCs w:val="20"/>
              </w:rPr>
              <w:t xml:space="preserve">arch methodology </w:t>
            </w:r>
          </w:p>
        </w:tc>
        <w:tc>
          <w:tcPr>
            <w:tcW w:w="4962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  <w:tc>
          <w:tcPr>
            <w:tcW w:w="1984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</w:tr>
      <w:tr w:rsidR="009614A9" w:rsidTr="009614A9">
        <w:tc>
          <w:tcPr>
            <w:tcW w:w="2943" w:type="dxa"/>
          </w:tcPr>
          <w:p w:rsidR="009614A9" w:rsidRDefault="009614A9" w:rsidP="009614A9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b/>
                <w:sz w:val="20"/>
                <w:szCs w:val="20"/>
              </w:rPr>
              <w:t>Well contextualised to the extract, e.g. explicit line referencing</w:t>
            </w:r>
          </w:p>
        </w:tc>
        <w:tc>
          <w:tcPr>
            <w:tcW w:w="4962" w:type="dxa"/>
          </w:tcPr>
          <w:p w:rsidR="009614A9" w:rsidRDefault="009614A9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  <w:tc>
          <w:tcPr>
            <w:tcW w:w="1984" w:type="dxa"/>
          </w:tcPr>
          <w:p w:rsidR="009614A9" w:rsidRDefault="009614A9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</w:tr>
      <w:tr w:rsidR="00751B2F" w:rsidTr="00FD63AA">
        <w:tc>
          <w:tcPr>
            <w:tcW w:w="9889" w:type="dxa"/>
            <w:gridSpan w:val="3"/>
          </w:tcPr>
          <w:p w:rsidR="00751B2F" w:rsidRP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Overall comments:</w:t>
            </w:r>
          </w:p>
        </w:tc>
      </w:tr>
      <w:tr w:rsidR="008B484C" w:rsidTr="00FD63AA">
        <w:tc>
          <w:tcPr>
            <w:tcW w:w="9889" w:type="dxa"/>
            <w:gridSpan w:val="3"/>
          </w:tcPr>
          <w:p w:rsidR="008B484C" w:rsidRPr="00751B2F" w:rsidRDefault="008B484C" w:rsidP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WWW</w:t>
            </w: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:</w:t>
            </w: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B484C" w:rsidTr="00FD63AA">
        <w:tc>
          <w:tcPr>
            <w:tcW w:w="9889" w:type="dxa"/>
            <w:gridSpan w:val="3"/>
          </w:tcPr>
          <w:p w:rsidR="008B484C" w:rsidRPr="00751B2F" w:rsidRDefault="008B484C" w:rsidP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EBI:</w:t>
            </w: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B484C" w:rsidTr="00FD63AA">
        <w:tc>
          <w:tcPr>
            <w:tcW w:w="9889" w:type="dxa"/>
            <w:gridSpan w:val="3"/>
          </w:tcPr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DIRT:</w:t>
            </w: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B484C" w:rsidTr="00FD63AA">
        <w:tc>
          <w:tcPr>
            <w:tcW w:w="9889" w:type="dxa"/>
            <w:gridSpan w:val="3"/>
          </w:tcPr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Final mark:</w:t>
            </w:r>
          </w:p>
          <w:p w:rsidR="008B484C" w:rsidRPr="00751B2F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B484C" w:rsidTr="00FD63AA">
        <w:tc>
          <w:tcPr>
            <w:tcW w:w="9889" w:type="dxa"/>
            <w:gridSpan w:val="3"/>
          </w:tcPr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Students comments:</w:t>
            </w: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9614A9" w:rsidRDefault="009614A9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</w:tbl>
    <w:p w:rsidR="006F3DAD" w:rsidRDefault="006F3DAD" w:rsidP="006F3D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Marks Level descriptor</w:t>
      </w:r>
    </w:p>
    <w:p w:rsidR="006F3DAD" w:rsidRDefault="006F3DAD" w:rsidP="006F3D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8283"/>
      </w:tblGrid>
      <w:tr w:rsidR="006F3DAD" w:rsidTr="006F3DAD">
        <w:tc>
          <w:tcPr>
            <w:tcW w:w="959" w:type="dxa"/>
          </w:tcPr>
          <w:p w:rsidR="006F3DAD" w:rsidRDefault="006F3DAD" w:rsidP="006F3DAD">
            <w:pPr>
              <w:rPr>
                <w:rFonts w:ascii="Palatino Linotype" w:hAnsi="Palatino Linotype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283" w:type="dxa"/>
          </w:tcPr>
          <w:p w:rsidR="006F3DAD" w:rsidRPr="006F3DAD" w:rsidRDefault="006F3DAD" w:rsidP="006F3D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answer does not reach a standard desc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ribed by the descriptors below.</w:t>
            </w:r>
            <w:bookmarkStart w:id="0" w:name="_GoBack"/>
            <w:bookmarkEnd w:id="0"/>
          </w:p>
        </w:tc>
      </w:tr>
      <w:tr w:rsidR="006F3DAD" w:rsidTr="006F3DAD">
        <w:tc>
          <w:tcPr>
            <w:tcW w:w="959" w:type="dxa"/>
          </w:tcPr>
          <w:p w:rsidR="006F3DAD" w:rsidRDefault="006F3DAD" w:rsidP="006F3D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to 3 </w:t>
            </w:r>
          </w:p>
          <w:p w:rsidR="006F3DAD" w:rsidRDefault="006F3DAD" w:rsidP="006F3DAD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  <w:tc>
          <w:tcPr>
            <w:tcW w:w="8283" w:type="dxa"/>
          </w:tcPr>
          <w:p w:rsidR="006F3DAD" w:rsidRPr="006F3DAD" w:rsidRDefault="006F3DAD" w:rsidP="006F3D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There is an attempt to answer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question, but knowledge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understanding is limited, often inaccurate,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of marginal relevance to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question. The response makes no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irect reference to the stimulus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material or relies too heavi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ly on quotations from the text.</w:t>
            </w:r>
          </w:p>
        </w:tc>
      </w:tr>
      <w:tr w:rsidR="006F3DAD" w:rsidTr="006F3DAD">
        <w:tc>
          <w:tcPr>
            <w:tcW w:w="959" w:type="dxa"/>
          </w:tcPr>
          <w:p w:rsidR="006F3DAD" w:rsidRDefault="006F3DAD" w:rsidP="006F3DAD">
            <w:pPr>
              <w:rPr>
                <w:rFonts w:ascii="Palatino Linotype" w:hAnsi="Palatino Linotype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to 7</w:t>
            </w:r>
          </w:p>
        </w:tc>
        <w:tc>
          <w:tcPr>
            <w:tcW w:w="8283" w:type="dxa"/>
          </w:tcPr>
          <w:p w:rsidR="006F3DAD" w:rsidRPr="006F3DAD" w:rsidRDefault="006F3DAD" w:rsidP="006F3D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question is partially answered.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Knowledge and understanding is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accurate but limited. Either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command term is not effectively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addressed or the response is not suffici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ently explicit in answering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question. The response makes limited use of 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 stimulus material.</w:t>
            </w:r>
          </w:p>
        </w:tc>
      </w:tr>
      <w:tr w:rsidR="006F3DAD" w:rsidTr="006F3DAD">
        <w:tc>
          <w:tcPr>
            <w:tcW w:w="959" w:type="dxa"/>
          </w:tcPr>
          <w:p w:rsidR="006F3DAD" w:rsidRDefault="006F3DAD" w:rsidP="006F3DAD">
            <w:pPr>
              <w:rPr>
                <w:rFonts w:ascii="Palatino Linotype" w:hAnsi="Palatino Linotype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 to 10</w:t>
            </w:r>
          </w:p>
        </w:tc>
        <w:tc>
          <w:tcPr>
            <w:tcW w:w="8283" w:type="dxa"/>
          </w:tcPr>
          <w:p w:rsidR="006F3DAD" w:rsidRPr="006F3DAD" w:rsidRDefault="006F3DAD" w:rsidP="006F3D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question is answered in a focused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effective manner and meets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demands of the command 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erm. The answer is supported by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appropriate and accurate knowledge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 understanding of qualitative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research methodology. The res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ponse demonstrates a critical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understanding of qualitative rese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arch methodology applied to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stimulus material.</w:t>
            </w:r>
          </w:p>
        </w:tc>
      </w:tr>
    </w:tbl>
    <w:p w:rsidR="006F3DAD" w:rsidRPr="00751B2F" w:rsidRDefault="006F3DAD" w:rsidP="006F3DAD">
      <w:pPr>
        <w:rPr>
          <w:rFonts w:ascii="Palatino Linotype" w:hAnsi="Palatino Linotype"/>
          <w:b/>
          <w:sz w:val="36"/>
          <w:szCs w:val="36"/>
        </w:rPr>
      </w:pPr>
    </w:p>
    <w:sectPr w:rsidR="006F3DAD" w:rsidRPr="00751B2F" w:rsidSect="007345AC">
      <w:headerReference w:type="default" r:id="rId8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BF7" w:rsidRDefault="002A1BF7" w:rsidP="007345AC">
      <w:pPr>
        <w:spacing w:after="0" w:line="240" w:lineRule="auto"/>
      </w:pPr>
      <w:r>
        <w:separator/>
      </w:r>
    </w:p>
  </w:endnote>
  <w:endnote w:type="continuationSeparator" w:id="0">
    <w:p w:rsidR="002A1BF7" w:rsidRDefault="002A1BF7" w:rsidP="007345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BF7" w:rsidRDefault="002A1BF7" w:rsidP="007345AC">
      <w:pPr>
        <w:spacing w:after="0" w:line="240" w:lineRule="auto"/>
      </w:pPr>
      <w:r>
        <w:separator/>
      </w:r>
    </w:p>
  </w:footnote>
  <w:footnote w:type="continuationSeparator" w:id="0">
    <w:p w:rsidR="002A1BF7" w:rsidRDefault="002A1BF7" w:rsidP="007345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7345AC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5CAFA30BE8FF4F1FA3D7EFB925792232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7345AC" w:rsidRDefault="009614A9" w:rsidP="009614A9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IB Paper 3</w:t>
              </w:r>
              <w:r w:rsidR="007345AC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: </w:t>
              </w: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Mark sheet</w:t>
              </w:r>
              <w:r w:rsidR="007345AC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 AJW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316B26FD231F49DDBA614998C05DF56E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7345AC" w:rsidRDefault="007345AC" w:rsidP="007345AC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2016</w:t>
              </w:r>
            </w:p>
          </w:tc>
        </w:sdtContent>
      </w:sdt>
    </w:tr>
  </w:tbl>
  <w:p w:rsidR="007345AC" w:rsidRDefault="007345A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5AC"/>
    <w:rsid w:val="002A1BF7"/>
    <w:rsid w:val="006F34C1"/>
    <w:rsid w:val="006F3DAD"/>
    <w:rsid w:val="007345AC"/>
    <w:rsid w:val="00751B2F"/>
    <w:rsid w:val="008B484C"/>
    <w:rsid w:val="009614A9"/>
    <w:rsid w:val="00C7416F"/>
    <w:rsid w:val="00E64F3C"/>
    <w:rsid w:val="00FD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45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45AC"/>
  </w:style>
  <w:style w:type="paragraph" w:styleId="Footer">
    <w:name w:val="footer"/>
    <w:basedOn w:val="Normal"/>
    <w:link w:val="FooterChar"/>
    <w:uiPriority w:val="99"/>
    <w:unhideWhenUsed/>
    <w:rsid w:val="007345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45AC"/>
  </w:style>
  <w:style w:type="paragraph" w:styleId="BalloonText">
    <w:name w:val="Balloon Text"/>
    <w:basedOn w:val="Normal"/>
    <w:link w:val="BalloonTextChar"/>
    <w:uiPriority w:val="99"/>
    <w:semiHidden/>
    <w:unhideWhenUsed/>
    <w:rsid w:val="00734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5A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51B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45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45AC"/>
  </w:style>
  <w:style w:type="paragraph" w:styleId="Footer">
    <w:name w:val="footer"/>
    <w:basedOn w:val="Normal"/>
    <w:link w:val="FooterChar"/>
    <w:uiPriority w:val="99"/>
    <w:unhideWhenUsed/>
    <w:rsid w:val="007345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45AC"/>
  </w:style>
  <w:style w:type="paragraph" w:styleId="BalloonText">
    <w:name w:val="Balloon Text"/>
    <w:basedOn w:val="Normal"/>
    <w:link w:val="BalloonTextChar"/>
    <w:uiPriority w:val="99"/>
    <w:semiHidden/>
    <w:unhideWhenUsed/>
    <w:rsid w:val="00734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5A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51B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CAFA30BE8FF4F1FA3D7EFB9257922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0C86F2-91CE-470D-962D-0D64E8D6090D}"/>
      </w:docPartPr>
      <w:docPartBody>
        <w:p w:rsidR="00000000" w:rsidRDefault="00BE5FB4" w:rsidP="00BE5FB4">
          <w:pPr>
            <w:pStyle w:val="5CAFA30BE8FF4F1FA3D7EFB925792232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316B26FD231F49DDBA614998C05DF5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7F536D-6A9B-45C7-B98C-1886B8E2B304}"/>
      </w:docPartPr>
      <w:docPartBody>
        <w:p w:rsidR="00000000" w:rsidRDefault="00BE5FB4" w:rsidP="00BE5FB4">
          <w:pPr>
            <w:pStyle w:val="316B26FD231F49DDBA614998C05DF56E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FB4"/>
    <w:rsid w:val="00126CA2"/>
    <w:rsid w:val="00BE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CAFA30BE8FF4F1FA3D7EFB925792232">
    <w:name w:val="5CAFA30BE8FF4F1FA3D7EFB925792232"/>
    <w:rsid w:val="00BE5FB4"/>
  </w:style>
  <w:style w:type="paragraph" w:customStyle="1" w:styleId="316B26FD231F49DDBA614998C05DF56E">
    <w:name w:val="316B26FD231F49DDBA614998C05DF56E"/>
    <w:rsid w:val="00BE5FB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CAFA30BE8FF4F1FA3D7EFB925792232">
    <w:name w:val="5CAFA30BE8FF4F1FA3D7EFB925792232"/>
    <w:rsid w:val="00BE5FB4"/>
  </w:style>
  <w:style w:type="paragraph" w:customStyle="1" w:styleId="316B26FD231F49DDBA614998C05DF56E">
    <w:name w:val="316B26FD231F49DDBA614998C05DF56E"/>
    <w:rsid w:val="00BE5FB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Social: Content AJW</vt:lpstr>
    </vt:vector>
  </TitlesOfParts>
  <Company>The Portsmouth Grammar School</Company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IB Paper 3: Mark sheet AJW</dc:title>
  <dc:creator>IT Dept</dc:creator>
  <cp:lastModifiedBy>IT Dept</cp:lastModifiedBy>
  <cp:revision>4</cp:revision>
  <dcterms:created xsi:type="dcterms:W3CDTF">2016-11-14T23:07:00Z</dcterms:created>
  <dcterms:modified xsi:type="dcterms:W3CDTF">2016-11-14T23:15:00Z</dcterms:modified>
</cp:coreProperties>
</file>