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912"/>
        <w:gridCol w:w="2330"/>
      </w:tblGrid>
      <w:tr w:rsidR="006427A7" w:rsidTr="00CF5F4C">
        <w:tc>
          <w:tcPr>
            <w:tcW w:w="6912" w:type="dxa"/>
          </w:tcPr>
          <w:p w:rsidR="006427A7" w:rsidRPr="00CF5F4C" w:rsidRDefault="006427A7" w:rsidP="006427A7">
            <w:pPr>
              <w:rPr>
                <w:sz w:val="24"/>
                <w:szCs w:val="24"/>
              </w:rPr>
            </w:pPr>
            <w:r w:rsidRPr="00CF5F4C">
              <w:rPr>
                <w:sz w:val="24"/>
                <w:szCs w:val="24"/>
              </w:rPr>
              <w:t xml:space="preserve">Derek has been to see Dr </w:t>
            </w:r>
            <w:proofErr w:type="spellStart"/>
            <w:r w:rsidRPr="00CF5F4C">
              <w:rPr>
                <w:sz w:val="24"/>
                <w:szCs w:val="24"/>
              </w:rPr>
              <w:t>Padawi</w:t>
            </w:r>
            <w:proofErr w:type="spellEnd"/>
            <w:r w:rsidRPr="00CF5F4C">
              <w:rPr>
                <w:sz w:val="24"/>
                <w:szCs w:val="24"/>
              </w:rPr>
              <w:t xml:space="preserve"> who diagnoses OCD; Dr </w:t>
            </w:r>
            <w:proofErr w:type="spellStart"/>
            <w:r w:rsidRPr="00CF5F4C">
              <w:rPr>
                <w:sz w:val="24"/>
                <w:szCs w:val="24"/>
              </w:rPr>
              <w:t>Padawi</w:t>
            </w:r>
            <w:proofErr w:type="spellEnd"/>
            <w:r w:rsidRPr="00CF5F4C">
              <w:rPr>
                <w:sz w:val="24"/>
                <w:szCs w:val="24"/>
              </w:rPr>
              <w:t xml:space="preserve"> asks Dr Ahmed to also see Derek to see what she thinks; she also diagnoses OCD</w:t>
            </w:r>
          </w:p>
        </w:tc>
        <w:tc>
          <w:tcPr>
            <w:tcW w:w="2330" w:type="dxa"/>
          </w:tcPr>
          <w:p w:rsidR="006427A7" w:rsidRPr="0061796D" w:rsidRDefault="006427A7" w:rsidP="0061796D">
            <w:pPr>
              <w:rPr>
                <w:rFonts w:ascii="Wingdings" w:hAnsi="Wingdings"/>
              </w:rPr>
            </w:pPr>
          </w:p>
        </w:tc>
      </w:tr>
      <w:tr w:rsidR="006427A7" w:rsidTr="00CF5F4C">
        <w:tc>
          <w:tcPr>
            <w:tcW w:w="6912" w:type="dxa"/>
          </w:tcPr>
          <w:p w:rsidR="006427A7" w:rsidRPr="00CF5F4C" w:rsidRDefault="006427A7" w:rsidP="006427A7">
            <w:pPr>
              <w:rPr>
                <w:sz w:val="24"/>
                <w:szCs w:val="24"/>
              </w:rPr>
            </w:pPr>
            <w:r w:rsidRPr="00CF5F4C">
              <w:rPr>
                <w:sz w:val="24"/>
                <w:szCs w:val="24"/>
              </w:rPr>
              <w:t xml:space="preserve">Mary is referred to Dr O’Leary who diagnoses bi-polar disorder; she asks to see her in eight </w:t>
            </w:r>
            <w:proofErr w:type="spellStart"/>
            <w:r w:rsidRPr="00CF5F4C">
              <w:rPr>
                <w:sz w:val="24"/>
                <w:szCs w:val="24"/>
              </w:rPr>
              <w:t>weeks time</w:t>
            </w:r>
            <w:proofErr w:type="spellEnd"/>
            <w:r w:rsidRPr="00CF5F4C">
              <w:rPr>
                <w:sz w:val="24"/>
                <w:szCs w:val="24"/>
              </w:rPr>
              <w:t xml:space="preserve"> and re-asse</w:t>
            </w:r>
            <w:r w:rsidR="0061796D" w:rsidRPr="00CF5F4C">
              <w:rPr>
                <w:sz w:val="24"/>
                <w:szCs w:val="24"/>
              </w:rPr>
              <w:t>s</w:t>
            </w:r>
            <w:r w:rsidRPr="00CF5F4C">
              <w:rPr>
                <w:sz w:val="24"/>
                <w:szCs w:val="24"/>
              </w:rPr>
              <w:t>s Mary; Mary still appears to have bi-polar.</w:t>
            </w:r>
          </w:p>
        </w:tc>
        <w:tc>
          <w:tcPr>
            <w:tcW w:w="2330" w:type="dxa"/>
          </w:tcPr>
          <w:p w:rsidR="006427A7" w:rsidRDefault="006427A7"/>
        </w:tc>
      </w:tr>
      <w:tr w:rsidR="00CF5F4C" w:rsidTr="00CF5F4C">
        <w:tc>
          <w:tcPr>
            <w:tcW w:w="6912" w:type="dxa"/>
          </w:tcPr>
          <w:p w:rsidR="00CF5F4C" w:rsidRPr="00CF5F4C" w:rsidRDefault="00CF5F4C" w:rsidP="006427A7">
            <w:pPr>
              <w:rPr>
                <w:sz w:val="24"/>
                <w:szCs w:val="24"/>
              </w:rPr>
            </w:pPr>
            <w:r w:rsidRPr="00CF5F4C">
              <w:rPr>
                <w:sz w:val="24"/>
                <w:szCs w:val="24"/>
              </w:rPr>
              <w:t>Maureen sees three doctors as she has a complex variety of symptoms; none of them can agree; one thinks she has OCD, another says she has PTSD and another says she has depression</w:t>
            </w:r>
          </w:p>
        </w:tc>
        <w:tc>
          <w:tcPr>
            <w:tcW w:w="2330" w:type="dxa"/>
          </w:tcPr>
          <w:p w:rsidR="00CF5F4C" w:rsidRPr="0061796D" w:rsidRDefault="00CF5F4C" w:rsidP="005024BD">
            <w:pPr>
              <w:rPr>
                <w:rFonts w:ascii="Wingdings" w:hAnsi="Wingdings"/>
              </w:rPr>
            </w:pPr>
          </w:p>
        </w:tc>
      </w:tr>
      <w:tr w:rsidR="00CF5F4C" w:rsidTr="00CF5F4C">
        <w:tc>
          <w:tcPr>
            <w:tcW w:w="6912" w:type="dxa"/>
          </w:tcPr>
          <w:p w:rsidR="00CF5F4C" w:rsidRPr="00CF5F4C" w:rsidRDefault="00CF5F4C" w:rsidP="006427A7">
            <w:pPr>
              <w:rPr>
                <w:sz w:val="24"/>
                <w:szCs w:val="24"/>
              </w:rPr>
            </w:pPr>
            <w:r w:rsidRPr="00CF5F4C">
              <w:rPr>
                <w:sz w:val="24"/>
                <w:szCs w:val="24"/>
              </w:rPr>
              <w:t>Dr Foster diagnoses Mervyn with depression and prescribes a course of anti-depressants; Mervyn returns for a check-up six weeks later; Dr Foster is pleased with Mervyns progress as his mood is much improved</w:t>
            </w:r>
          </w:p>
        </w:tc>
        <w:tc>
          <w:tcPr>
            <w:tcW w:w="2330" w:type="dxa"/>
          </w:tcPr>
          <w:p w:rsidR="00CF5F4C" w:rsidRDefault="00CF5F4C"/>
        </w:tc>
      </w:tr>
      <w:tr w:rsidR="00CF5F4C" w:rsidTr="00CF5F4C">
        <w:tc>
          <w:tcPr>
            <w:tcW w:w="6912" w:type="dxa"/>
          </w:tcPr>
          <w:p w:rsidR="00CF5F4C" w:rsidRPr="00CF5F4C" w:rsidRDefault="00CF5F4C" w:rsidP="004F3884">
            <w:pPr>
              <w:rPr>
                <w:sz w:val="24"/>
                <w:szCs w:val="24"/>
              </w:rPr>
            </w:pPr>
            <w:r w:rsidRPr="00CF5F4C">
              <w:rPr>
                <w:sz w:val="24"/>
                <w:szCs w:val="24"/>
              </w:rPr>
              <w:t xml:space="preserve">Leanna has schizophrenia and so does Harold; the only symptoms they share however </w:t>
            </w:r>
            <w:proofErr w:type="gramStart"/>
            <w:r w:rsidRPr="00CF5F4C">
              <w:rPr>
                <w:sz w:val="24"/>
                <w:szCs w:val="24"/>
              </w:rPr>
              <w:t>is</w:t>
            </w:r>
            <w:proofErr w:type="gramEnd"/>
            <w:r w:rsidRPr="00CF5F4C">
              <w:rPr>
                <w:sz w:val="24"/>
                <w:szCs w:val="24"/>
              </w:rPr>
              <w:t xml:space="preserve"> disordered thinking; Harold suffers visual hallucinations and delusions of grandeur whilst Leanna has a flat mood and disorganised speech and movements.</w:t>
            </w:r>
          </w:p>
        </w:tc>
        <w:tc>
          <w:tcPr>
            <w:tcW w:w="2330" w:type="dxa"/>
          </w:tcPr>
          <w:p w:rsidR="00CF5F4C" w:rsidRDefault="00CF5F4C"/>
        </w:tc>
      </w:tr>
      <w:tr w:rsidR="00CF5F4C" w:rsidTr="00CF5F4C">
        <w:tc>
          <w:tcPr>
            <w:tcW w:w="6912" w:type="dxa"/>
          </w:tcPr>
          <w:p w:rsidR="00CF5F4C" w:rsidRPr="00CF5F4C" w:rsidRDefault="00CF5F4C" w:rsidP="00CF5F4C">
            <w:pPr>
              <w:rPr>
                <w:sz w:val="24"/>
                <w:szCs w:val="24"/>
              </w:rPr>
            </w:pPr>
            <w:r w:rsidRPr="00CF5F4C">
              <w:rPr>
                <w:sz w:val="24"/>
                <w:szCs w:val="24"/>
              </w:rPr>
              <w:t xml:space="preserve">Dr </w:t>
            </w:r>
            <w:proofErr w:type="spellStart"/>
            <w:r w:rsidRPr="00CF5F4C">
              <w:rPr>
                <w:sz w:val="24"/>
                <w:szCs w:val="24"/>
              </w:rPr>
              <w:t>Goldacre</w:t>
            </w:r>
            <w:proofErr w:type="spellEnd"/>
            <w:r w:rsidRPr="00CF5F4C">
              <w:rPr>
                <w:sz w:val="24"/>
                <w:szCs w:val="24"/>
              </w:rPr>
              <w:t xml:space="preserve"> has prescribed </w:t>
            </w:r>
            <w:proofErr w:type="spellStart"/>
            <w:r w:rsidRPr="00CF5F4C">
              <w:rPr>
                <w:sz w:val="24"/>
                <w:szCs w:val="24"/>
              </w:rPr>
              <w:t>prozac</w:t>
            </w:r>
            <w:proofErr w:type="spellEnd"/>
            <w:r w:rsidRPr="00CF5F4C">
              <w:rPr>
                <w:sz w:val="24"/>
                <w:szCs w:val="24"/>
              </w:rPr>
              <w:t xml:space="preserve"> as he believes </w:t>
            </w:r>
            <w:proofErr w:type="spellStart"/>
            <w:r w:rsidRPr="00CF5F4C">
              <w:rPr>
                <w:sz w:val="24"/>
                <w:szCs w:val="24"/>
              </w:rPr>
              <w:t>Dervla</w:t>
            </w:r>
            <w:proofErr w:type="spellEnd"/>
            <w:r w:rsidRPr="00CF5F4C">
              <w:rPr>
                <w:sz w:val="24"/>
                <w:szCs w:val="24"/>
              </w:rPr>
              <w:t xml:space="preserve"> has </w:t>
            </w:r>
            <w:proofErr w:type="spellStart"/>
            <w:r w:rsidRPr="00CF5F4C">
              <w:rPr>
                <w:sz w:val="24"/>
                <w:szCs w:val="24"/>
              </w:rPr>
              <w:t>uni</w:t>
            </w:r>
            <w:proofErr w:type="spellEnd"/>
            <w:r w:rsidRPr="00CF5F4C">
              <w:rPr>
                <w:sz w:val="24"/>
                <w:szCs w:val="24"/>
              </w:rPr>
              <w:t>-polar depression; eight weeks later Derval seems no better, in fact her depression is getting worse</w:t>
            </w:r>
          </w:p>
        </w:tc>
        <w:tc>
          <w:tcPr>
            <w:tcW w:w="2330" w:type="dxa"/>
          </w:tcPr>
          <w:p w:rsidR="00CF5F4C" w:rsidRDefault="00CF5F4C"/>
        </w:tc>
      </w:tr>
      <w:tr w:rsidR="00CF5F4C" w:rsidTr="00CF5F4C">
        <w:tc>
          <w:tcPr>
            <w:tcW w:w="6912" w:type="dxa"/>
          </w:tcPr>
          <w:p w:rsidR="00CF5F4C" w:rsidRPr="00CF5F4C" w:rsidRDefault="00CF5F4C" w:rsidP="00CF5F4C">
            <w:pPr>
              <w:rPr>
                <w:sz w:val="24"/>
                <w:szCs w:val="24"/>
              </w:rPr>
            </w:pPr>
            <w:r w:rsidRPr="00CF5F4C">
              <w:rPr>
                <w:sz w:val="24"/>
                <w:szCs w:val="24"/>
              </w:rPr>
              <w:t>Jane and Gloria are in their 50s, both have been diagnosed with generalised anxiety disorder and attend the same group therapy session; when they discuss how they think and feel</w:t>
            </w:r>
            <w:proofErr w:type="gramStart"/>
            <w:r w:rsidRPr="00CF5F4C">
              <w:rPr>
                <w:sz w:val="24"/>
                <w:szCs w:val="24"/>
              </w:rPr>
              <w:t>,</w:t>
            </w:r>
            <w:proofErr w:type="gramEnd"/>
            <w:r w:rsidRPr="00CF5F4C">
              <w:rPr>
                <w:sz w:val="24"/>
                <w:szCs w:val="24"/>
              </w:rPr>
              <w:t xml:space="preserve"> they realise just how similar they are. </w:t>
            </w:r>
          </w:p>
        </w:tc>
        <w:tc>
          <w:tcPr>
            <w:tcW w:w="2330" w:type="dxa"/>
          </w:tcPr>
          <w:p w:rsidR="00CF5F4C" w:rsidRDefault="00CF5F4C"/>
        </w:tc>
      </w:tr>
      <w:tr w:rsidR="00CF5F4C" w:rsidTr="00CF5F4C">
        <w:tc>
          <w:tcPr>
            <w:tcW w:w="6912" w:type="dxa"/>
          </w:tcPr>
          <w:p w:rsidR="00CF5F4C" w:rsidRPr="00CF5F4C" w:rsidRDefault="00CF5F4C" w:rsidP="004F3884">
            <w:pPr>
              <w:rPr>
                <w:sz w:val="24"/>
                <w:szCs w:val="24"/>
              </w:rPr>
            </w:pPr>
            <w:r w:rsidRPr="00CF5F4C">
              <w:rPr>
                <w:sz w:val="24"/>
                <w:szCs w:val="24"/>
              </w:rPr>
              <w:t xml:space="preserve">Doris has been diagnosed with </w:t>
            </w:r>
            <w:proofErr w:type="spellStart"/>
            <w:r w:rsidRPr="00CF5F4C">
              <w:rPr>
                <w:sz w:val="24"/>
                <w:szCs w:val="24"/>
              </w:rPr>
              <w:t>uni</w:t>
            </w:r>
            <w:proofErr w:type="spellEnd"/>
            <w:r w:rsidRPr="00CF5F4C">
              <w:rPr>
                <w:sz w:val="24"/>
                <w:szCs w:val="24"/>
              </w:rPr>
              <w:t>-polar depression on the basis of a structured interview using the DSM; her doctor also spoke to her family about her behaviour at home and many of the behaviours they mentioned were in line with the diagnosis</w:t>
            </w:r>
          </w:p>
        </w:tc>
        <w:tc>
          <w:tcPr>
            <w:tcW w:w="2330" w:type="dxa"/>
          </w:tcPr>
          <w:p w:rsidR="00CF5F4C" w:rsidRDefault="00CF5F4C"/>
        </w:tc>
      </w:tr>
      <w:tr w:rsidR="00CF5F4C" w:rsidTr="00CF5F4C">
        <w:tc>
          <w:tcPr>
            <w:tcW w:w="6912" w:type="dxa"/>
          </w:tcPr>
          <w:p w:rsidR="00CF5F4C" w:rsidRPr="00CF5F4C" w:rsidRDefault="00CF5F4C" w:rsidP="0061796D">
            <w:pPr>
              <w:rPr>
                <w:sz w:val="24"/>
                <w:szCs w:val="24"/>
              </w:rPr>
            </w:pPr>
            <w:r w:rsidRPr="00CF5F4C">
              <w:rPr>
                <w:sz w:val="24"/>
                <w:szCs w:val="24"/>
              </w:rPr>
              <w:t xml:space="preserve">Jerry and Mo are identical twins but </w:t>
            </w:r>
            <w:proofErr w:type="gramStart"/>
            <w:r w:rsidRPr="00CF5F4C">
              <w:rPr>
                <w:sz w:val="24"/>
                <w:szCs w:val="24"/>
              </w:rPr>
              <w:t>raised</w:t>
            </w:r>
            <w:proofErr w:type="gramEnd"/>
            <w:r w:rsidRPr="00CF5F4C">
              <w:rPr>
                <w:sz w:val="24"/>
                <w:szCs w:val="24"/>
              </w:rPr>
              <w:t xml:space="preserve"> apart from each other; both have paranoid schizophrenia. The doctor has explained that they are genetically predisposed towards schizophrenia, however there are examples of other identical twin pairs where one has had the condition and the other one has never developed it, suggesting the causes of schizophrenia may be complex and inter-related.</w:t>
            </w:r>
          </w:p>
        </w:tc>
        <w:tc>
          <w:tcPr>
            <w:tcW w:w="2330" w:type="dxa"/>
          </w:tcPr>
          <w:p w:rsidR="00CF5F4C" w:rsidRDefault="00CF5F4C"/>
        </w:tc>
      </w:tr>
      <w:tr w:rsidR="00CF5F4C" w:rsidTr="00CF5F4C">
        <w:tc>
          <w:tcPr>
            <w:tcW w:w="6912" w:type="dxa"/>
          </w:tcPr>
          <w:p w:rsidR="00CF5F4C" w:rsidRPr="00CF5F4C" w:rsidRDefault="00CF5F4C" w:rsidP="0061796D">
            <w:pPr>
              <w:rPr>
                <w:sz w:val="24"/>
                <w:szCs w:val="24"/>
              </w:rPr>
            </w:pPr>
            <w:proofErr w:type="spellStart"/>
            <w:r w:rsidRPr="00CF5F4C">
              <w:rPr>
                <w:sz w:val="24"/>
                <w:szCs w:val="24"/>
              </w:rPr>
              <w:t>Jospehine’s</w:t>
            </w:r>
            <w:proofErr w:type="spellEnd"/>
            <w:r w:rsidRPr="00CF5F4C">
              <w:rPr>
                <w:sz w:val="24"/>
                <w:szCs w:val="24"/>
              </w:rPr>
              <w:t xml:space="preserve"> tells her doctor she feels tearful and tired all the time; her doctors thinks she might have depression and uses a DSM checklist with her; he decides she does not have depression; however three weeks later Josephine comes back with her Mum who talks a lot more about her daughter; the doctor uses the ICD checklist which reveals that Josephine may have depression after all.</w:t>
            </w:r>
          </w:p>
        </w:tc>
        <w:tc>
          <w:tcPr>
            <w:tcW w:w="2330" w:type="dxa"/>
          </w:tcPr>
          <w:p w:rsidR="00CF5F4C" w:rsidRDefault="00CF5F4C"/>
        </w:tc>
      </w:tr>
      <w:tr w:rsidR="00CF5F4C" w:rsidTr="00CF5F4C">
        <w:tc>
          <w:tcPr>
            <w:tcW w:w="6912" w:type="dxa"/>
          </w:tcPr>
          <w:p w:rsidR="00CF5F4C" w:rsidRPr="00CF5F4C" w:rsidRDefault="00CF5F4C" w:rsidP="0061796D">
            <w:pPr>
              <w:rPr>
                <w:sz w:val="24"/>
                <w:szCs w:val="24"/>
              </w:rPr>
            </w:pPr>
            <w:r w:rsidRPr="00CF5F4C">
              <w:rPr>
                <w:sz w:val="24"/>
                <w:szCs w:val="24"/>
              </w:rPr>
              <w:t>Suzy was diagnosed with unipolar depression three years ago; just like the textbooks suggest, Suzy has experienced cycles of lowered mood, she is okay for about two thirds of the time and her depression tends to be worse in the winter.</w:t>
            </w:r>
          </w:p>
        </w:tc>
        <w:tc>
          <w:tcPr>
            <w:tcW w:w="2330" w:type="dxa"/>
          </w:tcPr>
          <w:p w:rsidR="00CF5F4C" w:rsidRDefault="00CF5F4C">
            <w:bookmarkStart w:id="0" w:name="_GoBack"/>
            <w:bookmarkEnd w:id="0"/>
          </w:p>
        </w:tc>
      </w:tr>
    </w:tbl>
    <w:p w:rsidR="00C86B47" w:rsidRDefault="00C86B47"/>
    <w:sectPr w:rsidR="00C86B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7A7"/>
    <w:rsid w:val="004F3884"/>
    <w:rsid w:val="005024BD"/>
    <w:rsid w:val="0061796D"/>
    <w:rsid w:val="006427A7"/>
    <w:rsid w:val="006C5EB0"/>
    <w:rsid w:val="00C86B47"/>
    <w:rsid w:val="00CF5F4C"/>
    <w:rsid w:val="00EF7F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27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27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2</cp:revision>
  <dcterms:created xsi:type="dcterms:W3CDTF">2016-11-29T20:50:00Z</dcterms:created>
  <dcterms:modified xsi:type="dcterms:W3CDTF">2016-11-29T20:50:00Z</dcterms:modified>
</cp:coreProperties>
</file>