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5B2" w:rsidRPr="002C75DB" w:rsidRDefault="00892545" w:rsidP="006F1F21">
      <w:pPr>
        <w:pStyle w:val="BodyText"/>
        <w:rPr>
          <w:rFonts w:ascii="Lucida Handwriting" w:hAnsi="Lucida Handwriting"/>
          <w:sz w:val="36"/>
          <w:szCs w:val="36"/>
        </w:rPr>
      </w:pPr>
      <w:r w:rsidRPr="002C75DB">
        <w:rPr>
          <w:rFonts w:ascii="Lucida Handwriting" w:hAnsi="Lucida Handwriting"/>
          <w:sz w:val="36"/>
          <w:szCs w:val="36"/>
        </w:rPr>
        <w:t>Using applications to real life to evaluate a theory</w:t>
      </w:r>
    </w:p>
    <w:p w:rsidR="00892545" w:rsidRPr="002C75DB" w:rsidRDefault="002C75DB" w:rsidP="006F1F21">
      <w:pPr>
        <w:pStyle w:val="BodyText"/>
        <w:rPr>
          <w:rFonts w:ascii="Palatino Linotype" w:hAnsi="Palatino Linotype"/>
          <w:sz w:val="24"/>
          <w:szCs w:val="24"/>
        </w:rPr>
      </w:pPr>
      <w:r>
        <w:rPr>
          <w:rFonts w:ascii="Palatino Linotype" w:hAnsi="Palatino Linotype"/>
          <w:noProof/>
          <w:sz w:val="24"/>
          <w:szCs w:val="24"/>
          <w:lang w:eastAsia="en-GB"/>
        </w:rPr>
        <w:drawing>
          <wp:anchor distT="0" distB="0" distL="114300" distR="114300" simplePos="0" relativeHeight="251658240" behindDoc="1" locked="0" layoutInCell="1" allowOverlap="1" wp14:anchorId="61E9BEC6" wp14:editId="5F489A4E">
            <wp:simplePos x="0" y="0"/>
            <wp:positionH relativeFrom="column">
              <wp:posOffset>3681730</wp:posOffset>
            </wp:positionH>
            <wp:positionV relativeFrom="paragraph">
              <wp:posOffset>711200</wp:posOffset>
            </wp:positionV>
            <wp:extent cx="2613025" cy="723900"/>
            <wp:effectExtent l="38100" t="171450" r="34925" b="171450"/>
            <wp:wrapTight wrapText="bothSides">
              <wp:wrapPolygon edited="0">
                <wp:start x="-456" y="-255"/>
                <wp:lineTo x="-137" y="18502"/>
                <wp:lineTo x="13143" y="21790"/>
                <wp:lineTo x="13299" y="21720"/>
                <wp:lineTo x="20917" y="21787"/>
                <wp:lineTo x="21073" y="21718"/>
                <wp:lineTo x="21855" y="21372"/>
                <wp:lineTo x="21746" y="8821"/>
                <wp:lineTo x="21248" y="-5848"/>
                <wp:lineTo x="13161" y="-5707"/>
                <wp:lineTo x="1419" y="-1085"/>
                <wp:lineTo x="-456" y="-255"/>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ry piece of info.png"/>
                    <pic:cNvPicPr/>
                  </pic:nvPicPr>
                  <pic:blipFill>
                    <a:blip r:embed="rId9">
                      <a:extLst>
                        <a:ext uri="{28A0092B-C50C-407E-A947-70E740481C1C}">
                          <a14:useLocalDpi xmlns:a14="http://schemas.microsoft.com/office/drawing/2010/main" val="0"/>
                        </a:ext>
                      </a:extLst>
                    </a:blip>
                    <a:stretch>
                      <a:fillRect/>
                    </a:stretch>
                  </pic:blipFill>
                  <pic:spPr>
                    <a:xfrm rot="419223">
                      <a:off x="0" y="0"/>
                      <a:ext cx="2613025" cy="723900"/>
                    </a:xfrm>
                    <a:prstGeom prst="rect">
                      <a:avLst/>
                    </a:prstGeom>
                  </pic:spPr>
                </pic:pic>
              </a:graphicData>
            </a:graphic>
            <wp14:sizeRelH relativeFrom="page">
              <wp14:pctWidth>0</wp14:pctWidth>
            </wp14:sizeRelH>
            <wp14:sizeRelV relativeFrom="page">
              <wp14:pctHeight>0</wp14:pctHeight>
            </wp14:sizeRelV>
          </wp:anchor>
        </w:drawing>
      </w:r>
      <w:r w:rsidR="00892545" w:rsidRPr="002C75DB">
        <w:rPr>
          <w:rFonts w:ascii="Palatino Linotype" w:hAnsi="Palatino Linotype"/>
          <w:sz w:val="24"/>
          <w:szCs w:val="24"/>
        </w:rPr>
        <w:t>You need to be able to create well developed and logical chains of reason, using chunks of accurate and relatively detailed AO1 knowledge which relate to not only research studies but also real life examples.</w:t>
      </w:r>
    </w:p>
    <w:p w:rsidR="001B23D5" w:rsidRDefault="00892545" w:rsidP="006F1F21">
      <w:pPr>
        <w:pStyle w:val="BodyText"/>
        <w:rPr>
          <w:rFonts w:ascii="Palatino Linotype" w:hAnsi="Palatino Linotype"/>
          <w:sz w:val="24"/>
          <w:szCs w:val="24"/>
        </w:rPr>
      </w:pPr>
      <w:r w:rsidRPr="002C75DB">
        <w:rPr>
          <w:rFonts w:ascii="Palatino Linotype" w:hAnsi="Palatino Linotype"/>
          <w:sz w:val="24"/>
          <w:szCs w:val="24"/>
        </w:rPr>
        <w:t>Let’s see how this might work for agency theory…</w:t>
      </w:r>
    </w:p>
    <w:p w:rsidR="002C75DB" w:rsidRPr="002C75DB" w:rsidRDefault="002C75DB" w:rsidP="006F1F21">
      <w:pPr>
        <w:pStyle w:val="BodyText"/>
        <w:rPr>
          <w:rFonts w:ascii="Palatino Linotype" w:hAnsi="Palatino Linotype"/>
          <w:sz w:val="24"/>
          <w:szCs w:val="24"/>
        </w:rPr>
      </w:pPr>
    </w:p>
    <w:tbl>
      <w:tblPr>
        <w:tblStyle w:val="TableGrid"/>
        <w:tblW w:w="0" w:type="auto"/>
        <w:tblLook w:val="04A0" w:firstRow="1" w:lastRow="0" w:firstColumn="1" w:lastColumn="0" w:noHBand="0" w:noVBand="1"/>
      </w:tblPr>
      <w:tblGrid>
        <w:gridCol w:w="9242"/>
      </w:tblGrid>
      <w:tr w:rsidR="001B23D5" w:rsidTr="001B23D5">
        <w:tc>
          <w:tcPr>
            <w:tcW w:w="9242" w:type="dxa"/>
          </w:tcPr>
          <w:p w:rsidR="001B23D5" w:rsidRPr="001B23D5" w:rsidRDefault="001B23D5" w:rsidP="001B23D5">
            <w:pPr>
              <w:rPr>
                <w:rFonts w:ascii="Palatino Linotype" w:hAnsi="Palatino Linotype"/>
                <w:b/>
                <w:sz w:val="24"/>
                <w:szCs w:val="24"/>
              </w:rPr>
            </w:pPr>
            <w:r w:rsidRPr="001B23D5">
              <w:rPr>
                <w:rFonts w:ascii="Palatino Linotype" w:hAnsi="Palatino Linotype"/>
                <w:b/>
                <w:sz w:val="24"/>
                <w:szCs w:val="24"/>
              </w:rPr>
              <w:t>The Macdonald’s strip search scam</w:t>
            </w:r>
          </w:p>
        </w:tc>
      </w:tr>
      <w:tr w:rsidR="001B23D5" w:rsidTr="001B23D5">
        <w:tc>
          <w:tcPr>
            <w:tcW w:w="9242" w:type="dxa"/>
          </w:tcPr>
          <w:p w:rsidR="006B446B" w:rsidRDefault="006B446B" w:rsidP="00541BD9">
            <w:pPr>
              <w:spacing w:line="360" w:lineRule="auto"/>
              <w:rPr>
                <w:rFonts w:ascii="Palatino Linotype" w:hAnsi="Palatino Linotype"/>
                <w:i/>
                <w:sz w:val="24"/>
                <w:szCs w:val="24"/>
              </w:rPr>
            </w:pPr>
          </w:p>
          <w:p w:rsidR="00541BD9" w:rsidRPr="006B446B" w:rsidRDefault="006B446B" w:rsidP="00541BD9">
            <w:pPr>
              <w:spacing w:line="360" w:lineRule="auto"/>
              <w:rPr>
                <w:rFonts w:ascii="Palatino Linotype" w:hAnsi="Palatino Linotype"/>
                <w:i/>
                <w:sz w:val="24"/>
                <w:szCs w:val="24"/>
              </w:rPr>
            </w:pPr>
            <w:r w:rsidRPr="006B446B">
              <w:rPr>
                <w:rFonts w:ascii="Palatino Linotype" w:hAnsi="Palatino Linotype"/>
                <w:i/>
                <w:sz w:val="24"/>
                <w:szCs w:val="24"/>
              </w:rPr>
              <w:t xml:space="preserve">The first </w:t>
            </w:r>
            <w:r>
              <w:rPr>
                <w:rFonts w:ascii="Palatino Linotype" w:hAnsi="Palatino Linotype"/>
                <w:i/>
                <w:sz w:val="24"/>
                <w:szCs w:val="24"/>
              </w:rPr>
              <w:t xml:space="preserve">link </w:t>
            </w:r>
            <w:r w:rsidRPr="006B446B">
              <w:rPr>
                <w:rFonts w:ascii="Palatino Linotype" w:hAnsi="Palatino Linotype"/>
                <w:i/>
                <w:sz w:val="24"/>
                <w:szCs w:val="24"/>
              </w:rPr>
              <w:t>of the chain introduces the real li</w:t>
            </w:r>
            <w:r>
              <w:rPr>
                <w:rFonts w:ascii="Palatino Linotype" w:hAnsi="Palatino Linotype"/>
                <w:i/>
                <w:sz w:val="24"/>
                <w:szCs w:val="24"/>
              </w:rPr>
              <w:t>f</w:t>
            </w:r>
            <w:r w:rsidRPr="006B446B">
              <w:rPr>
                <w:rFonts w:ascii="Palatino Linotype" w:hAnsi="Palatino Linotype"/>
                <w:i/>
                <w:sz w:val="24"/>
                <w:szCs w:val="24"/>
              </w:rPr>
              <w:t>e application but makes explicit reference to an aspect of agency theory.</w:t>
            </w:r>
          </w:p>
          <w:p w:rsidR="001B23D5" w:rsidRDefault="001B23D5" w:rsidP="00541BD9">
            <w:pPr>
              <w:spacing w:line="360" w:lineRule="auto"/>
              <w:rPr>
                <w:rFonts w:ascii="Palatino Linotype" w:hAnsi="Palatino Linotype"/>
                <w:sz w:val="24"/>
                <w:szCs w:val="24"/>
              </w:rPr>
            </w:pPr>
            <w:r>
              <w:rPr>
                <w:rFonts w:ascii="Palatino Linotype" w:hAnsi="Palatino Linotype"/>
                <w:sz w:val="24"/>
                <w:szCs w:val="24"/>
              </w:rPr>
              <w:t xml:space="preserve">One strength of agency theory is not only is it supported by research evidence, it also explains a variety of real life acts of destructive obedience too, suggesting that sometimes the perception that another person has authority over you may lead you to commit harmful acts against another person , that otherwise </w:t>
            </w:r>
            <w:r w:rsidR="00541BD9">
              <w:rPr>
                <w:rFonts w:ascii="Palatino Linotype" w:hAnsi="Palatino Linotype"/>
                <w:sz w:val="24"/>
                <w:szCs w:val="24"/>
              </w:rPr>
              <w:t>you would never have anticipated.</w:t>
            </w:r>
          </w:p>
          <w:p w:rsidR="001B23D5" w:rsidRDefault="001B23D5">
            <w:pPr>
              <w:rPr>
                <w:rFonts w:ascii="Palatino Linotype" w:hAnsi="Palatino Linotype"/>
                <w:sz w:val="24"/>
                <w:szCs w:val="24"/>
              </w:rPr>
            </w:pPr>
          </w:p>
        </w:tc>
      </w:tr>
      <w:tr w:rsidR="001B23D5" w:rsidTr="001B23D5">
        <w:tc>
          <w:tcPr>
            <w:tcW w:w="9242" w:type="dxa"/>
          </w:tcPr>
          <w:p w:rsidR="00541BD9" w:rsidRDefault="00541BD9" w:rsidP="00541BD9">
            <w:pPr>
              <w:rPr>
                <w:rFonts w:ascii="Palatino Linotype" w:hAnsi="Palatino Linotype"/>
                <w:sz w:val="24"/>
                <w:szCs w:val="24"/>
              </w:rPr>
            </w:pPr>
          </w:p>
          <w:p w:rsidR="006B446B" w:rsidRPr="006B446B" w:rsidRDefault="006B446B" w:rsidP="006B446B">
            <w:pPr>
              <w:spacing w:line="360" w:lineRule="auto"/>
              <w:rPr>
                <w:rFonts w:ascii="Palatino Linotype" w:hAnsi="Palatino Linotype"/>
                <w:i/>
                <w:sz w:val="24"/>
                <w:szCs w:val="24"/>
              </w:rPr>
            </w:pPr>
            <w:r w:rsidRPr="006B446B">
              <w:rPr>
                <w:rFonts w:ascii="Palatino Linotype" w:hAnsi="Palatino Linotype"/>
                <w:i/>
                <w:sz w:val="24"/>
                <w:szCs w:val="24"/>
              </w:rPr>
              <w:t xml:space="preserve">The </w:t>
            </w:r>
            <w:r>
              <w:rPr>
                <w:rFonts w:ascii="Palatino Linotype" w:hAnsi="Palatino Linotype"/>
                <w:i/>
                <w:sz w:val="24"/>
                <w:szCs w:val="24"/>
              </w:rPr>
              <w:t>second</w:t>
            </w:r>
            <w:r w:rsidRPr="006B446B">
              <w:rPr>
                <w:rFonts w:ascii="Palatino Linotype" w:hAnsi="Palatino Linotype"/>
                <w:i/>
                <w:sz w:val="24"/>
                <w:szCs w:val="24"/>
              </w:rPr>
              <w:t xml:space="preserve"> </w:t>
            </w:r>
            <w:r>
              <w:rPr>
                <w:rFonts w:ascii="Palatino Linotype" w:hAnsi="Palatino Linotype"/>
                <w:i/>
                <w:sz w:val="24"/>
                <w:szCs w:val="24"/>
              </w:rPr>
              <w:t>link</w:t>
            </w:r>
            <w:r w:rsidRPr="006B446B">
              <w:rPr>
                <w:rFonts w:ascii="Palatino Linotype" w:hAnsi="Palatino Linotype"/>
                <w:i/>
                <w:sz w:val="24"/>
                <w:szCs w:val="24"/>
              </w:rPr>
              <w:t xml:space="preserve"> of the chain </w:t>
            </w:r>
            <w:r>
              <w:rPr>
                <w:rFonts w:ascii="Palatino Linotype" w:hAnsi="Palatino Linotype"/>
                <w:i/>
                <w:sz w:val="24"/>
                <w:szCs w:val="24"/>
              </w:rPr>
              <w:t>demonstrat</w:t>
            </w:r>
            <w:r w:rsidRPr="006B446B">
              <w:rPr>
                <w:rFonts w:ascii="Palatino Linotype" w:hAnsi="Palatino Linotype"/>
                <w:i/>
                <w:sz w:val="24"/>
                <w:szCs w:val="24"/>
              </w:rPr>
              <w:t xml:space="preserve">es </w:t>
            </w:r>
            <w:r>
              <w:rPr>
                <w:rFonts w:ascii="Palatino Linotype" w:hAnsi="Palatino Linotype"/>
                <w:i/>
                <w:sz w:val="24"/>
                <w:szCs w:val="24"/>
              </w:rPr>
              <w:t>accurate and detailed knowledge of the application</w:t>
            </w:r>
            <w:r w:rsidRPr="006B446B">
              <w:rPr>
                <w:rFonts w:ascii="Palatino Linotype" w:hAnsi="Palatino Linotype"/>
                <w:i/>
                <w:sz w:val="24"/>
                <w:szCs w:val="24"/>
              </w:rPr>
              <w:t>.</w:t>
            </w:r>
          </w:p>
          <w:p w:rsidR="001B23D5" w:rsidRDefault="00541BD9" w:rsidP="002C75DB">
            <w:pPr>
              <w:spacing w:line="360" w:lineRule="auto"/>
              <w:rPr>
                <w:rFonts w:ascii="Palatino Linotype" w:hAnsi="Palatino Linotype"/>
                <w:sz w:val="24"/>
                <w:szCs w:val="24"/>
              </w:rPr>
            </w:pPr>
            <w:r>
              <w:rPr>
                <w:rFonts w:ascii="Palatino Linotype" w:hAnsi="Palatino Linotype"/>
                <w:sz w:val="24"/>
                <w:szCs w:val="24"/>
              </w:rPr>
              <w:t xml:space="preserve">For example, in …………………………………, ……………………………. </w:t>
            </w:r>
            <w:r w:rsidRPr="001B23D5">
              <w:rPr>
                <w:rFonts w:ascii="Palatino Linotype" w:hAnsi="Palatino Linotype"/>
                <w:i/>
                <w:sz w:val="24"/>
                <w:szCs w:val="24"/>
              </w:rPr>
              <w:t>(the place where this event happened)</w:t>
            </w:r>
            <w:r>
              <w:rPr>
                <w:rFonts w:ascii="Palatino Linotype" w:hAnsi="Palatino Linotype"/>
                <w:sz w:val="24"/>
                <w:szCs w:val="24"/>
              </w:rPr>
              <w:t>, a</w:t>
            </w:r>
            <w:r w:rsidR="001B23D5">
              <w:rPr>
                <w:rFonts w:ascii="Palatino Linotype" w:hAnsi="Palatino Linotype"/>
                <w:sz w:val="24"/>
                <w:szCs w:val="24"/>
              </w:rPr>
              <w:t xml:space="preserve"> hoax caller posing as a police officer rang the …………………………………. </w:t>
            </w:r>
            <w:r w:rsidR="001B23D5" w:rsidRPr="001B23D5">
              <w:rPr>
                <w:rFonts w:ascii="Palatino Linotype" w:hAnsi="Palatino Linotype"/>
                <w:i/>
                <w:sz w:val="24"/>
                <w:szCs w:val="24"/>
              </w:rPr>
              <w:t>(fast food restaurant)</w:t>
            </w:r>
            <w:r w:rsidR="001B23D5">
              <w:rPr>
                <w:rFonts w:ascii="Palatino Linotype" w:hAnsi="Palatino Linotype"/>
                <w:sz w:val="24"/>
                <w:szCs w:val="24"/>
              </w:rPr>
              <w:t xml:space="preserve"> and told the manager ………………………………………………</w:t>
            </w:r>
            <w:r>
              <w:rPr>
                <w:rFonts w:ascii="Palatino Linotype" w:hAnsi="Palatino Linotype"/>
                <w:sz w:val="24"/>
                <w:szCs w:val="24"/>
              </w:rPr>
              <w:t xml:space="preserve"> </w:t>
            </w:r>
            <w:r w:rsidRPr="00541BD9">
              <w:rPr>
                <w:rFonts w:ascii="Palatino Linotype" w:hAnsi="Palatino Linotype"/>
                <w:i/>
                <w:sz w:val="24"/>
                <w:szCs w:val="24"/>
              </w:rPr>
              <w:t>(her name)</w:t>
            </w:r>
            <w:r w:rsidR="001B23D5">
              <w:rPr>
                <w:rFonts w:ascii="Palatino Linotype" w:hAnsi="Palatino Linotype"/>
                <w:sz w:val="24"/>
                <w:szCs w:val="24"/>
              </w:rPr>
              <w:t xml:space="preserve"> that an employee named ………………………………………….</w:t>
            </w:r>
            <w:r>
              <w:rPr>
                <w:rFonts w:ascii="Palatino Linotype" w:hAnsi="Palatino Linotype"/>
                <w:sz w:val="24"/>
                <w:szCs w:val="24"/>
              </w:rPr>
              <w:t xml:space="preserve"> </w:t>
            </w:r>
            <w:r w:rsidRPr="00541BD9">
              <w:rPr>
                <w:rFonts w:ascii="Palatino Linotype" w:hAnsi="Palatino Linotype"/>
                <w:i/>
                <w:sz w:val="24"/>
                <w:szCs w:val="24"/>
              </w:rPr>
              <w:t>(her name)</w:t>
            </w:r>
            <w:r w:rsidR="001B23D5" w:rsidRPr="00541BD9">
              <w:rPr>
                <w:rFonts w:ascii="Palatino Linotype" w:hAnsi="Palatino Linotype"/>
                <w:i/>
                <w:sz w:val="24"/>
                <w:szCs w:val="24"/>
              </w:rPr>
              <w:t xml:space="preserve"> </w:t>
            </w:r>
            <w:r w:rsidR="001B23D5">
              <w:rPr>
                <w:rFonts w:ascii="Palatino Linotype" w:hAnsi="Palatino Linotype"/>
                <w:sz w:val="24"/>
                <w:szCs w:val="24"/>
              </w:rPr>
              <w:t>had stolen a purse from a customer and she must be detained in the back room. The caller gave increasingly disturbing commands which culminated in the manager</w:t>
            </w:r>
            <w:r>
              <w:rPr>
                <w:rFonts w:ascii="Palatino Linotype" w:hAnsi="Palatino Linotype"/>
                <w:sz w:val="24"/>
                <w:szCs w:val="24"/>
              </w:rPr>
              <w:t>’s partner</w:t>
            </w:r>
            <w:r w:rsidR="001B23D5">
              <w:rPr>
                <w:rFonts w:ascii="Palatino Linotype" w:hAnsi="Palatino Linotype"/>
                <w:sz w:val="24"/>
                <w:szCs w:val="24"/>
              </w:rPr>
              <w:t>: …………………………………………………………………………</w:t>
            </w:r>
            <w:r w:rsidR="001B23D5">
              <w:rPr>
                <w:rFonts w:ascii="Palatino Linotype" w:hAnsi="Palatino Linotype"/>
                <w:sz w:val="24"/>
                <w:szCs w:val="24"/>
              </w:rPr>
              <w:t>………………………</w:t>
            </w:r>
            <w:r>
              <w:rPr>
                <w:rFonts w:ascii="Palatino Linotype" w:hAnsi="Palatino Linotype"/>
                <w:sz w:val="24"/>
                <w:szCs w:val="24"/>
              </w:rPr>
              <w:t>. This also happen</w:t>
            </w:r>
            <w:r w:rsidR="001B23D5">
              <w:rPr>
                <w:rFonts w:ascii="Palatino Linotype" w:hAnsi="Palatino Linotype"/>
                <w:sz w:val="24"/>
                <w:szCs w:val="24"/>
              </w:rPr>
              <w:t>ed in …………………</w:t>
            </w:r>
            <w:r w:rsidR="001B23D5" w:rsidRPr="001B23D5">
              <w:rPr>
                <w:rFonts w:ascii="Palatino Linotype" w:hAnsi="Palatino Linotype"/>
                <w:i/>
                <w:sz w:val="24"/>
                <w:szCs w:val="24"/>
              </w:rPr>
              <w:t xml:space="preserve">(a number) </w:t>
            </w:r>
            <w:r w:rsidRPr="00541BD9">
              <w:rPr>
                <w:rFonts w:ascii="Palatino Linotype" w:hAnsi="Palatino Linotype"/>
                <w:sz w:val="24"/>
                <w:szCs w:val="24"/>
              </w:rPr>
              <w:t>restaurants across</w:t>
            </w:r>
            <w:r>
              <w:rPr>
                <w:rFonts w:ascii="Palatino Linotype" w:hAnsi="Palatino Linotype"/>
                <w:i/>
                <w:sz w:val="24"/>
                <w:szCs w:val="24"/>
              </w:rPr>
              <w:t xml:space="preserve"> </w:t>
            </w:r>
            <w:r w:rsidR="001B23D5">
              <w:rPr>
                <w:rFonts w:ascii="Palatino Linotype" w:hAnsi="Palatino Linotype"/>
                <w:sz w:val="24"/>
                <w:szCs w:val="24"/>
              </w:rPr>
              <w:t>America.</w:t>
            </w:r>
          </w:p>
        </w:tc>
      </w:tr>
      <w:tr w:rsidR="00541BD9" w:rsidTr="001B23D5">
        <w:tc>
          <w:tcPr>
            <w:tcW w:w="9242" w:type="dxa"/>
          </w:tcPr>
          <w:p w:rsidR="006B446B" w:rsidRDefault="006B446B" w:rsidP="006B446B">
            <w:pPr>
              <w:spacing w:line="276" w:lineRule="auto"/>
              <w:rPr>
                <w:rFonts w:ascii="Palatino Linotype" w:hAnsi="Palatino Linotype"/>
                <w:i/>
                <w:sz w:val="24"/>
                <w:szCs w:val="24"/>
              </w:rPr>
            </w:pPr>
            <w:r w:rsidRPr="006B446B">
              <w:rPr>
                <w:rFonts w:ascii="Palatino Linotype" w:hAnsi="Palatino Linotype"/>
                <w:i/>
                <w:sz w:val="24"/>
                <w:szCs w:val="24"/>
              </w:rPr>
              <w:lastRenderedPageBreak/>
              <w:t>The final link in the chains shows how this events can be explained using terminology from agency theory, concluding with a final explicit reference to the support that this provides.</w:t>
            </w:r>
          </w:p>
          <w:p w:rsidR="006B446B" w:rsidRPr="006B446B" w:rsidRDefault="006B446B" w:rsidP="006B446B">
            <w:pPr>
              <w:spacing w:line="276" w:lineRule="auto"/>
              <w:rPr>
                <w:rFonts w:ascii="Palatino Linotype" w:hAnsi="Palatino Linotype"/>
                <w:i/>
                <w:sz w:val="24"/>
                <w:szCs w:val="24"/>
              </w:rPr>
            </w:pPr>
          </w:p>
          <w:p w:rsidR="00541BD9" w:rsidRDefault="00541BD9" w:rsidP="00541BD9">
            <w:pPr>
              <w:spacing w:line="360" w:lineRule="auto"/>
              <w:rPr>
                <w:rFonts w:ascii="Palatino Linotype" w:hAnsi="Palatino Linotype"/>
                <w:sz w:val="24"/>
                <w:szCs w:val="24"/>
              </w:rPr>
            </w:pPr>
            <w:r>
              <w:rPr>
                <w:rFonts w:ascii="Palatino Linotype" w:hAnsi="Palatino Linotype"/>
                <w:sz w:val="24"/>
                <w:szCs w:val="24"/>
              </w:rPr>
              <w:t xml:space="preserve">This can be explained by agency theory as the manager has made the ………………………. when she heard the caller on the phone who she perceived to be an …………………………………..The increasingly odd commands from ………………………………., ………………………..and finally………………..are an example of the ………………………………………….. which is similar to the …………………………………………………………… The fact that over ………….. other people also complied with this hoax demonstrate again the power of the social situation, showing that ……………………………….. factors are often stronger determinants of human behaviour than ……………………………….. factors, </w:t>
            </w:r>
            <w:r w:rsidRPr="006B446B">
              <w:rPr>
                <w:rFonts w:ascii="Palatino Linotype" w:hAnsi="Palatino Linotype"/>
                <w:sz w:val="24"/>
                <w:szCs w:val="24"/>
                <w:u w:val="single"/>
              </w:rPr>
              <w:t>thus supporting Milgram’s agency theory, which suggests that obedience is hardwired, i.e. we have …………………….. a ……………………. predisposition to be obey authority.</w:t>
            </w:r>
          </w:p>
        </w:tc>
      </w:tr>
      <w:tr w:rsidR="006F1F21" w:rsidTr="001B23D5">
        <w:tc>
          <w:tcPr>
            <w:tcW w:w="9242" w:type="dxa"/>
          </w:tcPr>
          <w:p w:rsidR="006F1F21" w:rsidRDefault="006F1F21" w:rsidP="006B446B">
            <w:pPr>
              <w:rPr>
                <w:rFonts w:ascii="Palatino Linotype" w:hAnsi="Palatino Linotype"/>
                <w:i/>
                <w:sz w:val="24"/>
                <w:szCs w:val="24"/>
              </w:rPr>
            </w:pPr>
            <w:r>
              <w:rPr>
                <w:rFonts w:ascii="Palatino Linotype" w:hAnsi="Palatino Linotype"/>
                <w:i/>
                <w:sz w:val="24"/>
                <w:szCs w:val="24"/>
              </w:rPr>
              <w:t>If you were in an essay situation, it would be important to include competing arguments in the essay. Here I have shown how</w:t>
            </w:r>
          </w:p>
          <w:p w:rsidR="006F1F21" w:rsidRPr="006F1F21" w:rsidRDefault="006F1F21" w:rsidP="006F1F21">
            <w:pPr>
              <w:spacing w:line="360" w:lineRule="auto"/>
              <w:rPr>
                <w:rFonts w:ascii="Palatino Linotype" w:hAnsi="Palatino Linotype"/>
                <w:sz w:val="24"/>
                <w:szCs w:val="24"/>
              </w:rPr>
            </w:pPr>
            <w:r>
              <w:rPr>
                <w:rFonts w:ascii="Palatino Linotype" w:hAnsi="Palatino Linotype"/>
                <w:sz w:val="24"/>
                <w:szCs w:val="24"/>
              </w:rPr>
              <w:t>One problem with agency theory is it strengthens the argument suggests that people should not necessarily be held responsible for their actions when they are ordered to do something that harms someone else. Some might argue that this is detrimental to society. Juts because the majority may behave in this way does not make it morally correct and also means that people are not being encouraged to think for themselves and take control of their actions.</w:t>
            </w:r>
          </w:p>
        </w:tc>
      </w:tr>
    </w:tbl>
    <w:p w:rsidR="002C3103" w:rsidRPr="002C3103" w:rsidRDefault="002C3103" w:rsidP="006F1F21">
      <w:pPr>
        <w:pStyle w:val="Heading1"/>
      </w:pPr>
      <w:r w:rsidRPr="002C3103">
        <w:t>Missing Words</w:t>
      </w:r>
    </w:p>
    <w:p w:rsidR="002C3103" w:rsidRPr="00541BD9" w:rsidRDefault="002C3103" w:rsidP="002C3103">
      <w:pPr>
        <w:jc w:val="center"/>
        <w:rPr>
          <w:rFonts w:ascii="Palatino Linotype" w:hAnsi="Palatino Linotype"/>
          <w:sz w:val="28"/>
          <w:szCs w:val="28"/>
        </w:rPr>
      </w:pPr>
      <w:r>
        <w:rPr>
          <w:rFonts w:ascii="Palatino Linotype" w:hAnsi="Palatino Linotype"/>
          <w:sz w:val="28"/>
          <w:szCs w:val="28"/>
        </w:rPr>
        <w:t>biological</w:t>
      </w:r>
      <w:r w:rsidRPr="002C3103">
        <w:rPr>
          <w:rFonts w:ascii="Palatino Linotype" w:hAnsi="Palatino Linotype"/>
          <w:sz w:val="28"/>
          <w:szCs w:val="28"/>
        </w:rPr>
        <w:t xml:space="preserve"> </w:t>
      </w:r>
      <w:r>
        <w:rPr>
          <w:rFonts w:ascii="Palatino Linotype" w:hAnsi="Palatino Linotype"/>
          <w:sz w:val="28"/>
          <w:szCs w:val="28"/>
        </w:rPr>
        <w:tab/>
      </w:r>
      <w:r>
        <w:rPr>
          <w:rFonts w:ascii="Palatino Linotype" w:hAnsi="Palatino Linotype"/>
          <w:sz w:val="28"/>
          <w:szCs w:val="28"/>
        </w:rPr>
        <w:tab/>
        <w:t>dispositional</w:t>
      </w:r>
      <w:r>
        <w:rPr>
          <w:rFonts w:ascii="Palatino Linotype" w:hAnsi="Palatino Linotype"/>
          <w:sz w:val="28"/>
          <w:szCs w:val="28"/>
        </w:rPr>
        <w:tab/>
      </w:r>
      <w:r>
        <w:rPr>
          <w:rFonts w:ascii="Palatino Linotype" w:hAnsi="Palatino Linotype"/>
          <w:sz w:val="28"/>
          <w:szCs w:val="28"/>
        </w:rPr>
        <w:t xml:space="preserve">situational </w:t>
      </w:r>
      <w:r>
        <w:rPr>
          <w:rFonts w:ascii="Palatino Linotype" w:hAnsi="Palatino Linotype"/>
          <w:sz w:val="28"/>
          <w:szCs w:val="28"/>
        </w:rPr>
        <w:tab/>
      </w:r>
      <w:r>
        <w:rPr>
          <w:rFonts w:ascii="Palatino Linotype" w:hAnsi="Palatino Linotype"/>
          <w:sz w:val="28"/>
          <w:szCs w:val="28"/>
        </w:rPr>
        <w:tab/>
      </w:r>
      <w:r>
        <w:rPr>
          <w:rFonts w:ascii="Palatino Linotype" w:hAnsi="Palatino Linotype"/>
          <w:sz w:val="28"/>
          <w:szCs w:val="28"/>
        </w:rPr>
        <w:t>a</w:t>
      </w:r>
      <w:r w:rsidRPr="00541BD9">
        <w:rPr>
          <w:rFonts w:ascii="Palatino Linotype" w:hAnsi="Palatino Linotype"/>
          <w:sz w:val="28"/>
          <w:szCs w:val="28"/>
        </w:rPr>
        <w:t>gentic state</w:t>
      </w:r>
    </w:p>
    <w:p w:rsidR="002C3103" w:rsidRDefault="002C3103" w:rsidP="002C3103">
      <w:pPr>
        <w:jc w:val="center"/>
        <w:rPr>
          <w:rFonts w:ascii="Palatino Linotype" w:hAnsi="Palatino Linotype"/>
          <w:sz w:val="28"/>
          <w:szCs w:val="28"/>
        </w:rPr>
      </w:pPr>
      <w:r>
        <w:rPr>
          <w:rFonts w:ascii="Palatino Linotype" w:hAnsi="Palatino Linotype"/>
          <w:sz w:val="28"/>
          <w:szCs w:val="28"/>
        </w:rPr>
        <w:t>evolved</w:t>
      </w:r>
      <w:r>
        <w:rPr>
          <w:rFonts w:ascii="Palatino Linotype" w:hAnsi="Palatino Linotype"/>
          <w:sz w:val="28"/>
          <w:szCs w:val="28"/>
        </w:rPr>
        <w:tab/>
        <w:t xml:space="preserve">      </w:t>
      </w:r>
      <w:r>
        <w:rPr>
          <w:rFonts w:ascii="Palatino Linotype" w:hAnsi="Palatino Linotype"/>
          <w:sz w:val="28"/>
          <w:szCs w:val="28"/>
        </w:rPr>
        <w:t>a</w:t>
      </w:r>
      <w:r w:rsidRPr="00541BD9">
        <w:rPr>
          <w:rFonts w:ascii="Palatino Linotype" w:hAnsi="Palatino Linotype"/>
          <w:sz w:val="28"/>
          <w:szCs w:val="28"/>
        </w:rPr>
        <w:t>uthority figure</w:t>
      </w:r>
      <w:r>
        <w:rPr>
          <w:rFonts w:ascii="Palatino Linotype" w:hAnsi="Palatino Linotype"/>
          <w:sz w:val="28"/>
          <w:szCs w:val="28"/>
        </w:rPr>
        <w:tab/>
      </w:r>
      <w:r>
        <w:rPr>
          <w:rFonts w:ascii="Palatino Linotype" w:hAnsi="Palatino Linotype"/>
          <w:sz w:val="28"/>
          <w:szCs w:val="28"/>
        </w:rPr>
        <w:t>graduated commitment</w:t>
      </w:r>
    </w:p>
    <w:p w:rsidR="002C75DB" w:rsidRDefault="002C75DB" w:rsidP="006F1F21">
      <w:pPr>
        <w:pStyle w:val="BodyText"/>
        <w:rPr>
          <w:rFonts w:ascii="Palatino Linotype" w:hAnsi="Palatino Linotype"/>
          <w:b/>
          <w:sz w:val="24"/>
          <w:szCs w:val="24"/>
        </w:rPr>
      </w:pPr>
    </w:p>
    <w:p w:rsidR="002C75DB" w:rsidRDefault="002C75DB" w:rsidP="006F1F21">
      <w:pPr>
        <w:pStyle w:val="BodyText"/>
        <w:rPr>
          <w:rFonts w:ascii="Palatino Linotype" w:hAnsi="Palatino Linotype"/>
          <w:b/>
          <w:sz w:val="24"/>
          <w:szCs w:val="24"/>
        </w:rPr>
      </w:pPr>
    </w:p>
    <w:p w:rsidR="006F1F21" w:rsidRPr="003C1082" w:rsidRDefault="006F1F21" w:rsidP="006F1F21">
      <w:pPr>
        <w:pStyle w:val="BodyText"/>
        <w:rPr>
          <w:rFonts w:ascii="Palatino Linotype" w:hAnsi="Palatino Linotype"/>
          <w:b/>
          <w:sz w:val="24"/>
          <w:szCs w:val="24"/>
        </w:rPr>
      </w:pPr>
      <w:bookmarkStart w:id="0" w:name="_GoBack"/>
      <w:bookmarkEnd w:id="0"/>
      <w:r w:rsidRPr="003C1082">
        <w:rPr>
          <w:rFonts w:ascii="Palatino Linotype" w:hAnsi="Palatino Linotype"/>
          <w:b/>
          <w:sz w:val="24"/>
          <w:szCs w:val="24"/>
        </w:rPr>
        <w:lastRenderedPageBreak/>
        <w:t>Over to you…</w:t>
      </w:r>
    </w:p>
    <w:p w:rsidR="006F1F21" w:rsidRPr="003C1082" w:rsidRDefault="006F1F21" w:rsidP="006F1F21">
      <w:pPr>
        <w:pStyle w:val="BodyText"/>
        <w:rPr>
          <w:rFonts w:ascii="Palatino Linotype" w:hAnsi="Palatino Linotype"/>
          <w:sz w:val="24"/>
          <w:szCs w:val="24"/>
        </w:rPr>
      </w:pPr>
      <w:r w:rsidRPr="003C1082">
        <w:rPr>
          <w:rFonts w:ascii="Palatino Linotype" w:hAnsi="Palatino Linotype"/>
          <w:sz w:val="24"/>
          <w:szCs w:val="24"/>
        </w:rPr>
        <w:t>Now you need to write a chain of reason relating to either:</w:t>
      </w:r>
    </w:p>
    <w:p w:rsidR="006F1F21" w:rsidRPr="003C1082" w:rsidRDefault="006F1F21" w:rsidP="006F1F21">
      <w:pPr>
        <w:pStyle w:val="ListParagraph"/>
        <w:numPr>
          <w:ilvl w:val="0"/>
          <w:numId w:val="1"/>
        </w:numPr>
        <w:rPr>
          <w:rFonts w:ascii="Palatino Linotype" w:hAnsi="Palatino Linotype"/>
          <w:sz w:val="24"/>
          <w:szCs w:val="24"/>
        </w:rPr>
      </w:pPr>
      <w:r w:rsidRPr="003C1082">
        <w:rPr>
          <w:rFonts w:ascii="Palatino Linotype" w:hAnsi="Palatino Linotype"/>
          <w:sz w:val="24"/>
          <w:szCs w:val="24"/>
        </w:rPr>
        <w:t>The Rwandan genocide</w:t>
      </w:r>
    </w:p>
    <w:p w:rsidR="006F1F21" w:rsidRPr="003C1082" w:rsidRDefault="006F1F21" w:rsidP="006F1F21">
      <w:pPr>
        <w:pStyle w:val="ListParagraph"/>
        <w:numPr>
          <w:ilvl w:val="0"/>
          <w:numId w:val="1"/>
        </w:numPr>
        <w:rPr>
          <w:rFonts w:ascii="Palatino Linotype" w:hAnsi="Palatino Linotype"/>
          <w:sz w:val="24"/>
          <w:szCs w:val="24"/>
        </w:rPr>
      </w:pPr>
      <w:r w:rsidRPr="003C1082">
        <w:rPr>
          <w:rFonts w:ascii="Palatino Linotype" w:hAnsi="Palatino Linotype"/>
          <w:sz w:val="24"/>
          <w:szCs w:val="24"/>
        </w:rPr>
        <w:t>The Jonestown massacre</w:t>
      </w:r>
    </w:p>
    <w:p w:rsidR="006F1F21" w:rsidRPr="003C1082" w:rsidRDefault="006F1F21" w:rsidP="006F1F21">
      <w:pPr>
        <w:pStyle w:val="ListParagraph"/>
        <w:numPr>
          <w:ilvl w:val="0"/>
          <w:numId w:val="1"/>
        </w:numPr>
        <w:rPr>
          <w:rFonts w:ascii="Palatino Linotype" w:hAnsi="Palatino Linotype"/>
          <w:sz w:val="24"/>
          <w:szCs w:val="24"/>
        </w:rPr>
      </w:pPr>
      <w:r w:rsidRPr="003C1082">
        <w:rPr>
          <w:rFonts w:ascii="Palatino Linotype" w:hAnsi="Palatino Linotype"/>
          <w:sz w:val="24"/>
          <w:szCs w:val="24"/>
        </w:rPr>
        <w:t>Abu Ghraib</w:t>
      </w:r>
    </w:p>
    <w:p w:rsidR="006F1F21" w:rsidRPr="003C1082" w:rsidRDefault="006F1F21" w:rsidP="006F1F21">
      <w:pPr>
        <w:pStyle w:val="ListParagraph"/>
        <w:numPr>
          <w:ilvl w:val="0"/>
          <w:numId w:val="1"/>
        </w:numPr>
        <w:rPr>
          <w:rFonts w:ascii="Palatino Linotype" w:hAnsi="Palatino Linotype"/>
          <w:sz w:val="24"/>
          <w:szCs w:val="24"/>
        </w:rPr>
      </w:pPr>
      <w:r w:rsidRPr="003C1082">
        <w:rPr>
          <w:rFonts w:ascii="Palatino Linotype" w:hAnsi="Palatino Linotype"/>
          <w:sz w:val="24"/>
          <w:szCs w:val="24"/>
        </w:rPr>
        <w:t>South African Murder trials</w:t>
      </w:r>
    </w:p>
    <w:p w:rsidR="002C75DB" w:rsidRDefault="002C75DB">
      <w:pPr>
        <w:rPr>
          <w:rFonts w:ascii="Palatino Linotype" w:hAnsi="Palatino Linotype"/>
          <w:sz w:val="24"/>
          <w:szCs w:val="24"/>
        </w:rPr>
      </w:pPr>
      <w:r>
        <w:rPr>
          <w:rFonts w:ascii="Palatino Linotype" w:hAnsi="Palatino Linotype"/>
          <w:sz w:val="24"/>
          <w:szCs w:val="24"/>
        </w:rPr>
        <w:t xml:space="preserve">Before you start, I want you to actually want you to think </w:t>
      </w:r>
      <w:r w:rsidR="003C1082" w:rsidRPr="003C1082">
        <w:rPr>
          <w:rFonts w:ascii="Palatino Linotype" w:hAnsi="Palatino Linotype"/>
          <w:sz w:val="24"/>
          <w:szCs w:val="24"/>
        </w:rPr>
        <w:t xml:space="preserve">carefully about the last part of the chain, the competing argument at the end. </w:t>
      </w:r>
      <w:r>
        <w:rPr>
          <w:rFonts w:ascii="Palatino Linotype" w:hAnsi="Palatino Linotype"/>
          <w:sz w:val="24"/>
          <w:szCs w:val="24"/>
        </w:rPr>
        <w:t xml:space="preserve">Do you think it is right that the behaviour of genocide perpetrators and gang members of who committed the most violent crimes are not being held to account for their actions and instead we are suggesting that their behaviour is somehow acceptable as we have no evidence that we might not have behaved this way ourselves? You may decide that you consider this a weakness of the theory rather than strength in some ways! </w:t>
      </w:r>
    </w:p>
    <w:p w:rsidR="00541BD9" w:rsidRPr="003C1082" w:rsidRDefault="002C75DB">
      <w:pPr>
        <w:rPr>
          <w:rFonts w:ascii="Palatino Linotype" w:hAnsi="Palatino Linotype"/>
          <w:sz w:val="24"/>
          <w:szCs w:val="24"/>
        </w:rPr>
      </w:pPr>
      <w:r>
        <w:rPr>
          <w:rFonts w:ascii="Palatino Linotype" w:hAnsi="Palatino Linotype"/>
          <w:sz w:val="24"/>
          <w:szCs w:val="24"/>
        </w:rPr>
        <w:t>Thinking more deeply in this way will pay off no end when you are thinking about Issues and Debates questions!</w:t>
      </w:r>
    </w:p>
    <w:p w:rsidR="00541BD9" w:rsidRDefault="00541BD9"/>
    <w:p w:rsidR="001B23D5" w:rsidRDefault="001B23D5">
      <w:pPr>
        <w:rPr>
          <w:rFonts w:ascii="Palatino Linotype" w:hAnsi="Palatino Linotype"/>
          <w:sz w:val="24"/>
          <w:szCs w:val="24"/>
        </w:rPr>
      </w:pPr>
    </w:p>
    <w:p w:rsidR="001B23D5" w:rsidRPr="00892545" w:rsidRDefault="001B23D5">
      <w:pPr>
        <w:rPr>
          <w:rFonts w:ascii="Palatino Linotype" w:hAnsi="Palatino Linotype"/>
          <w:sz w:val="24"/>
          <w:szCs w:val="24"/>
        </w:rPr>
      </w:pPr>
    </w:p>
    <w:sectPr w:rsidR="001B23D5" w:rsidRPr="00892545" w:rsidSect="00892545">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3C45" w:rsidRDefault="00693C45" w:rsidP="00892545">
      <w:pPr>
        <w:spacing w:after="0" w:line="240" w:lineRule="auto"/>
      </w:pPr>
      <w:r>
        <w:separator/>
      </w:r>
    </w:p>
  </w:endnote>
  <w:endnote w:type="continuationSeparator" w:id="0">
    <w:p w:rsidR="00693C45" w:rsidRDefault="00693C45" w:rsidP="008925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3C45" w:rsidRDefault="00693C45" w:rsidP="00892545">
      <w:pPr>
        <w:spacing w:after="0" w:line="240" w:lineRule="auto"/>
      </w:pPr>
      <w:r>
        <w:separator/>
      </w:r>
    </w:p>
  </w:footnote>
  <w:footnote w:type="continuationSeparator" w:id="0">
    <w:p w:rsidR="00693C45" w:rsidRDefault="00693C45" w:rsidP="008925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892545">
      <w:trPr>
        <w:trHeight w:val="288"/>
      </w:trPr>
      <w:sdt>
        <w:sdtPr>
          <w:rPr>
            <w:rFonts w:asciiTheme="majorHAnsi" w:eastAsiaTheme="majorEastAsia" w:hAnsiTheme="majorHAnsi" w:cstheme="majorBidi"/>
            <w:sz w:val="36"/>
            <w:szCs w:val="36"/>
          </w:rPr>
          <w:alias w:val="Title"/>
          <w:id w:val="77761602"/>
          <w:placeholder>
            <w:docPart w:val="F86C3E8931D342AC9542C5DEE770D628"/>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892545" w:rsidRDefault="00CD26CA" w:rsidP="00892545">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A Lelfe Psychology: Social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BC27E5828BAB4123902A1901819A328B"/>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Content>
          <w:tc>
            <w:tcPr>
              <w:tcW w:w="1105" w:type="dxa"/>
            </w:tcPr>
            <w:p w:rsidR="00892545" w:rsidRDefault="00892545" w:rsidP="00892545">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2017</w:t>
              </w:r>
            </w:p>
          </w:tc>
        </w:sdtContent>
      </w:sdt>
    </w:tr>
  </w:tbl>
  <w:p w:rsidR="00892545" w:rsidRDefault="0089254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3D56D5"/>
    <w:multiLevelType w:val="hybridMultilevel"/>
    <w:tmpl w:val="ED580E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2545"/>
    <w:rsid w:val="001B23D5"/>
    <w:rsid w:val="002C3103"/>
    <w:rsid w:val="002C75DB"/>
    <w:rsid w:val="003C1082"/>
    <w:rsid w:val="00541BD9"/>
    <w:rsid w:val="00693C45"/>
    <w:rsid w:val="006B446B"/>
    <w:rsid w:val="006F1F21"/>
    <w:rsid w:val="00892545"/>
    <w:rsid w:val="00C7416F"/>
    <w:rsid w:val="00CD26CA"/>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F1F2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25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2545"/>
  </w:style>
  <w:style w:type="paragraph" w:styleId="Footer">
    <w:name w:val="footer"/>
    <w:basedOn w:val="Normal"/>
    <w:link w:val="FooterChar"/>
    <w:uiPriority w:val="99"/>
    <w:unhideWhenUsed/>
    <w:rsid w:val="008925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2545"/>
  </w:style>
  <w:style w:type="paragraph" w:styleId="BalloonText">
    <w:name w:val="Balloon Text"/>
    <w:basedOn w:val="Normal"/>
    <w:link w:val="BalloonTextChar"/>
    <w:uiPriority w:val="99"/>
    <w:semiHidden/>
    <w:unhideWhenUsed/>
    <w:rsid w:val="008925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2545"/>
    <w:rPr>
      <w:rFonts w:ascii="Tahoma" w:hAnsi="Tahoma" w:cs="Tahoma"/>
      <w:sz w:val="16"/>
      <w:szCs w:val="16"/>
    </w:rPr>
  </w:style>
  <w:style w:type="table" w:styleId="TableGrid">
    <w:name w:val="Table Grid"/>
    <w:basedOn w:val="TableNormal"/>
    <w:uiPriority w:val="59"/>
    <w:rsid w:val="001B23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F1F21"/>
    <w:pPr>
      <w:ind w:left="720"/>
      <w:contextualSpacing/>
    </w:pPr>
  </w:style>
  <w:style w:type="character" w:customStyle="1" w:styleId="Heading1Char">
    <w:name w:val="Heading 1 Char"/>
    <w:basedOn w:val="DefaultParagraphFont"/>
    <w:link w:val="Heading1"/>
    <w:uiPriority w:val="9"/>
    <w:rsid w:val="006F1F21"/>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unhideWhenUsed/>
    <w:rsid w:val="006F1F21"/>
    <w:pPr>
      <w:spacing w:after="120"/>
    </w:pPr>
  </w:style>
  <w:style w:type="character" w:customStyle="1" w:styleId="BodyTextChar">
    <w:name w:val="Body Text Char"/>
    <w:basedOn w:val="DefaultParagraphFont"/>
    <w:link w:val="BodyText"/>
    <w:uiPriority w:val="99"/>
    <w:rsid w:val="006F1F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F1F2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25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2545"/>
  </w:style>
  <w:style w:type="paragraph" w:styleId="Footer">
    <w:name w:val="footer"/>
    <w:basedOn w:val="Normal"/>
    <w:link w:val="FooterChar"/>
    <w:uiPriority w:val="99"/>
    <w:unhideWhenUsed/>
    <w:rsid w:val="008925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2545"/>
  </w:style>
  <w:style w:type="paragraph" w:styleId="BalloonText">
    <w:name w:val="Balloon Text"/>
    <w:basedOn w:val="Normal"/>
    <w:link w:val="BalloonTextChar"/>
    <w:uiPriority w:val="99"/>
    <w:semiHidden/>
    <w:unhideWhenUsed/>
    <w:rsid w:val="008925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2545"/>
    <w:rPr>
      <w:rFonts w:ascii="Tahoma" w:hAnsi="Tahoma" w:cs="Tahoma"/>
      <w:sz w:val="16"/>
      <w:szCs w:val="16"/>
    </w:rPr>
  </w:style>
  <w:style w:type="table" w:styleId="TableGrid">
    <w:name w:val="Table Grid"/>
    <w:basedOn w:val="TableNormal"/>
    <w:uiPriority w:val="59"/>
    <w:rsid w:val="001B23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F1F21"/>
    <w:pPr>
      <w:ind w:left="720"/>
      <w:contextualSpacing/>
    </w:pPr>
  </w:style>
  <w:style w:type="character" w:customStyle="1" w:styleId="Heading1Char">
    <w:name w:val="Heading 1 Char"/>
    <w:basedOn w:val="DefaultParagraphFont"/>
    <w:link w:val="Heading1"/>
    <w:uiPriority w:val="9"/>
    <w:rsid w:val="006F1F21"/>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unhideWhenUsed/>
    <w:rsid w:val="006F1F21"/>
    <w:pPr>
      <w:spacing w:after="120"/>
    </w:pPr>
  </w:style>
  <w:style w:type="character" w:customStyle="1" w:styleId="BodyTextChar">
    <w:name w:val="Body Text Char"/>
    <w:basedOn w:val="DefaultParagraphFont"/>
    <w:link w:val="BodyText"/>
    <w:uiPriority w:val="99"/>
    <w:rsid w:val="006F1F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86C3E8931D342AC9542C5DEE770D628"/>
        <w:category>
          <w:name w:val="General"/>
          <w:gallery w:val="placeholder"/>
        </w:category>
        <w:types>
          <w:type w:val="bbPlcHdr"/>
        </w:types>
        <w:behaviors>
          <w:behavior w:val="content"/>
        </w:behaviors>
        <w:guid w:val="{157F64C8-3E00-4FBF-AF0F-595CFC306DFC}"/>
      </w:docPartPr>
      <w:docPartBody>
        <w:p w:rsidR="00000000" w:rsidRDefault="008014A1" w:rsidP="008014A1">
          <w:pPr>
            <w:pStyle w:val="F86C3E8931D342AC9542C5DEE770D628"/>
          </w:pPr>
          <w:r>
            <w:rPr>
              <w:rFonts w:asciiTheme="majorHAnsi" w:eastAsiaTheme="majorEastAsia" w:hAnsiTheme="majorHAnsi" w:cstheme="majorBidi"/>
              <w:sz w:val="36"/>
              <w:szCs w:val="36"/>
            </w:rPr>
            <w:t>[Type the document title]</w:t>
          </w:r>
        </w:p>
      </w:docPartBody>
    </w:docPart>
    <w:docPart>
      <w:docPartPr>
        <w:name w:val="BC27E5828BAB4123902A1901819A328B"/>
        <w:category>
          <w:name w:val="General"/>
          <w:gallery w:val="placeholder"/>
        </w:category>
        <w:types>
          <w:type w:val="bbPlcHdr"/>
        </w:types>
        <w:behaviors>
          <w:behavior w:val="content"/>
        </w:behaviors>
        <w:guid w:val="{1ED7B9C3-B972-4E77-869D-AE53B2BAA2E9}"/>
      </w:docPartPr>
      <w:docPartBody>
        <w:p w:rsidR="00000000" w:rsidRDefault="008014A1" w:rsidP="008014A1">
          <w:pPr>
            <w:pStyle w:val="BC27E5828BAB4123902A1901819A32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14A1"/>
    <w:rsid w:val="008014A1"/>
    <w:rsid w:val="00F74B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86C3E8931D342AC9542C5DEE770D628">
    <w:name w:val="F86C3E8931D342AC9542C5DEE770D628"/>
    <w:rsid w:val="008014A1"/>
  </w:style>
  <w:style w:type="paragraph" w:customStyle="1" w:styleId="BC27E5828BAB4123902A1901819A328B">
    <w:name w:val="BC27E5828BAB4123902A1901819A328B"/>
    <w:rsid w:val="008014A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86C3E8931D342AC9542C5DEE770D628">
    <w:name w:val="F86C3E8931D342AC9542C5DEE770D628"/>
    <w:rsid w:val="008014A1"/>
  </w:style>
  <w:style w:type="paragraph" w:customStyle="1" w:styleId="BC27E5828BAB4123902A1901819A328B">
    <w:name w:val="BC27E5828BAB4123902A1901819A328B"/>
    <w:rsid w:val="008014A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3</Pages>
  <Words>583</Words>
  <Characters>3329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3905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Lelfe Psychology: Social (Content) AJW</dc:title>
  <dc:creator>IT Dept</dc:creator>
  <cp:lastModifiedBy>IT Dept</cp:lastModifiedBy>
  <cp:revision>2</cp:revision>
  <dcterms:created xsi:type="dcterms:W3CDTF">2017-01-05T20:39:00Z</dcterms:created>
  <dcterms:modified xsi:type="dcterms:W3CDTF">2017-01-05T22:05:00Z</dcterms:modified>
</cp:coreProperties>
</file>