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314" w:rsidRDefault="000D3A96" w:rsidP="00B36314">
      <w:pPr>
        <w:pStyle w:val="Heading1"/>
        <w:rPr>
          <w:rFonts w:ascii="Lucida Handwriting" w:hAnsi="Lucida Handwriting"/>
          <w:b w:val="0"/>
          <w:color w:val="auto"/>
          <w:sz w:val="36"/>
          <w:szCs w:val="36"/>
        </w:rPr>
      </w:pPr>
      <w:r w:rsidRPr="00B36314">
        <w:rPr>
          <w:rFonts w:ascii="Lucida Handwriting" w:hAnsi="Lucida Handwriting"/>
          <w:b w:val="0"/>
          <w:color w:val="auto"/>
          <w:sz w:val="36"/>
          <w:szCs w:val="36"/>
        </w:rPr>
        <w:t>Variations on Milgram’s Baseline study</w:t>
      </w:r>
    </w:p>
    <w:p w:rsidR="000D3A96" w:rsidRPr="00B36314" w:rsidRDefault="000D3A96" w:rsidP="00B36314">
      <w:pPr>
        <w:pStyle w:val="Heading1"/>
        <w:rPr>
          <w:rFonts w:ascii="Lucida Handwriting" w:hAnsi="Lucida Handwriting"/>
          <w:b w:val="0"/>
          <w:color w:val="auto"/>
          <w:sz w:val="36"/>
          <w:szCs w:val="36"/>
        </w:rPr>
      </w:pPr>
      <w:r w:rsidRPr="00B36314">
        <w:rPr>
          <w:rFonts w:asciiTheme="minorHAnsi" w:hAnsiTheme="minorHAnsi"/>
          <w:color w:val="auto"/>
          <w:sz w:val="32"/>
          <w:szCs w:val="32"/>
        </w:rPr>
        <w:t xml:space="preserve">Experiment </w:t>
      </w:r>
      <w:r w:rsidR="00551A9F" w:rsidRPr="00B36314">
        <w:rPr>
          <w:rFonts w:asciiTheme="minorHAnsi" w:hAnsiTheme="minorHAnsi"/>
          <w:color w:val="auto"/>
          <w:sz w:val="32"/>
          <w:szCs w:val="32"/>
        </w:rPr>
        <w:t>7</w:t>
      </w:r>
      <w:r w:rsidRPr="00B36314">
        <w:rPr>
          <w:rFonts w:asciiTheme="minorHAnsi" w:hAnsiTheme="minorHAnsi"/>
          <w:color w:val="auto"/>
          <w:sz w:val="32"/>
          <w:szCs w:val="32"/>
        </w:rPr>
        <w:t xml:space="preserve">: </w:t>
      </w:r>
      <w:r w:rsidR="00551A9F" w:rsidRPr="00B36314">
        <w:rPr>
          <w:rFonts w:asciiTheme="minorHAnsi" w:hAnsiTheme="minorHAnsi"/>
          <w:color w:val="auto"/>
          <w:sz w:val="32"/>
          <w:szCs w:val="32"/>
        </w:rPr>
        <w:t>Closeness to authority</w:t>
      </w:r>
    </w:p>
    <w:p w:rsidR="00B36314" w:rsidRPr="00B36314" w:rsidRDefault="00B36314" w:rsidP="00B36314">
      <w:pPr>
        <w:pStyle w:val="BodyText"/>
        <w:rPr>
          <w:rFonts w:ascii="Palatino Linotype" w:hAnsi="Palatino Linotype"/>
          <w:sz w:val="24"/>
          <w:szCs w:val="24"/>
        </w:rPr>
      </w:pPr>
    </w:p>
    <w:p w:rsidR="00B36314" w:rsidRPr="00B36314" w:rsidRDefault="00B36314" w:rsidP="00B36314">
      <w:pPr>
        <w:pStyle w:val="BodyText"/>
        <w:rPr>
          <w:rFonts w:ascii="Palatino Linotype" w:hAnsi="Palatino Linotype"/>
          <w:sz w:val="24"/>
          <w:szCs w:val="24"/>
        </w:rPr>
      </w:pPr>
      <w:r>
        <w:rPr>
          <w:rFonts w:ascii="Palatino Linotype" w:hAnsi="Palatino Linotype"/>
          <w:noProof/>
          <w:sz w:val="24"/>
          <w:szCs w:val="24"/>
          <w:lang w:eastAsia="en-GB"/>
        </w:rPr>
        <w:drawing>
          <wp:anchor distT="0" distB="0" distL="114300" distR="114300" simplePos="0" relativeHeight="251658240" behindDoc="1" locked="0" layoutInCell="1" allowOverlap="1" wp14:anchorId="5387E461" wp14:editId="1F514145">
            <wp:simplePos x="0" y="0"/>
            <wp:positionH relativeFrom="column">
              <wp:posOffset>3673475</wp:posOffset>
            </wp:positionH>
            <wp:positionV relativeFrom="paragraph">
              <wp:posOffset>81915</wp:posOffset>
            </wp:positionV>
            <wp:extent cx="2204085" cy="1849120"/>
            <wp:effectExtent l="0" t="0" r="5715" b="0"/>
            <wp:wrapTight wrapText="bothSides">
              <wp:wrapPolygon edited="0">
                <wp:start x="0" y="0"/>
                <wp:lineTo x="0" y="21363"/>
                <wp:lineTo x="21469" y="21363"/>
                <wp:lineTo x="2146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lgram pps.jpg"/>
                    <pic:cNvPicPr/>
                  </pic:nvPicPr>
                  <pic:blipFill rotWithShape="1">
                    <a:blip r:embed="rId9">
                      <a:extLst>
                        <a:ext uri="{28A0092B-C50C-407E-A947-70E740481C1C}">
                          <a14:useLocalDpi xmlns:a14="http://schemas.microsoft.com/office/drawing/2010/main" val="0"/>
                        </a:ext>
                      </a:extLst>
                    </a:blip>
                    <a:srcRect l="10272" r="22961"/>
                    <a:stretch/>
                  </pic:blipFill>
                  <pic:spPr bwMode="auto">
                    <a:xfrm>
                      <a:off x="0" y="0"/>
                      <a:ext cx="2204085" cy="18491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A0EE8" w:rsidRPr="00B36314">
        <w:rPr>
          <w:rFonts w:ascii="Palatino Linotype" w:hAnsi="Palatino Linotype"/>
          <w:sz w:val="24"/>
          <w:szCs w:val="24"/>
        </w:rPr>
        <w:t xml:space="preserve">Milgram </w:t>
      </w:r>
      <w:r w:rsidR="00551A9F" w:rsidRPr="00B36314">
        <w:rPr>
          <w:rFonts w:ascii="Palatino Linotype" w:hAnsi="Palatino Linotype"/>
          <w:sz w:val="24"/>
          <w:szCs w:val="24"/>
        </w:rPr>
        <w:t>ha</w:t>
      </w:r>
      <w:r>
        <w:rPr>
          <w:rFonts w:ascii="Palatino Linotype" w:hAnsi="Palatino Linotype"/>
          <w:sz w:val="24"/>
          <w:szCs w:val="24"/>
        </w:rPr>
        <w:t>d</w:t>
      </w:r>
      <w:r w:rsidR="00551A9F" w:rsidRPr="00B36314">
        <w:rPr>
          <w:rFonts w:ascii="Palatino Linotype" w:hAnsi="Palatino Linotype"/>
          <w:sz w:val="24"/>
          <w:szCs w:val="24"/>
        </w:rPr>
        <w:t xml:space="preserve"> run a short series of conditions where he varied the physical proximity between the teacher and the learner, finding that the closer they were to each other the lower the overall obedience rate. For example when they were in the same room, obedience fell to 40%; when the teacher had to hold the learner’s hand down on to the shock plate, it went down to 30%. Milgram then realised that the proximity between the teacher and the authority figure was also important.</w:t>
      </w:r>
    </w:p>
    <w:p w:rsidR="00E240CA" w:rsidRPr="00B36314" w:rsidRDefault="00551A9F" w:rsidP="00243985">
      <w:pPr>
        <w:pStyle w:val="ListParagraph"/>
        <w:numPr>
          <w:ilvl w:val="0"/>
          <w:numId w:val="1"/>
        </w:numPr>
        <w:rPr>
          <w:rFonts w:ascii="Palatino Linotype" w:hAnsi="Palatino Linotype"/>
          <w:sz w:val="24"/>
          <w:szCs w:val="24"/>
        </w:rPr>
      </w:pPr>
      <w:r w:rsidRPr="00B36314">
        <w:rPr>
          <w:rFonts w:ascii="Palatino Linotype" w:hAnsi="Palatino Linotype"/>
          <w:sz w:val="24"/>
          <w:szCs w:val="24"/>
        </w:rPr>
        <w:t xml:space="preserve">What does Milgram say about </w:t>
      </w:r>
      <w:r w:rsidR="00494A9B" w:rsidRPr="00B36314">
        <w:rPr>
          <w:rFonts w:ascii="Palatino Linotype" w:hAnsi="Palatino Linotype"/>
          <w:sz w:val="24"/>
          <w:szCs w:val="24"/>
        </w:rPr>
        <w:t>the relationship between the participant (teacher) and the experimenter (Mr Williams)?</w:t>
      </w:r>
    </w:p>
    <w:p w:rsidR="00494A9B" w:rsidRPr="00B36314" w:rsidRDefault="00494A9B" w:rsidP="00243985">
      <w:pPr>
        <w:pStyle w:val="ListParagraph"/>
        <w:numPr>
          <w:ilvl w:val="0"/>
          <w:numId w:val="1"/>
        </w:numPr>
        <w:rPr>
          <w:rFonts w:ascii="Palatino Linotype" w:hAnsi="Palatino Linotype"/>
          <w:sz w:val="24"/>
          <w:szCs w:val="24"/>
        </w:rPr>
      </w:pPr>
      <w:r w:rsidRPr="00B36314">
        <w:rPr>
          <w:rFonts w:ascii="Palatino Linotype" w:hAnsi="Palatino Linotype"/>
          <w:sz w:val="24"/>
          <w:szCs w:val="24"/>
        </w:rPr>
        <w:t xml:space="preserve">What does Milgram vary in Experiment 7, what is the IV and how is this operationalised? </w:t>
      </w:r>
    </w:p>
    <w:p w:rsidR="001F413B" w:rsidRPr="00B36314" w:rsidRDefault="00E240CA" w:rsidP="00243985">
      <w:pPr>
        <w:pStyle w:val="ListParagraph"/>
        <w:numPr>
          <w:ilvl w:val="0"/>
          <w:numId w:val="1"/>
        </w:numPr>
        <w:rPr>
          <w:rFonts w:ascii="Palatino Linotype" w:hAnsi="Palatino Linotype"/>
          <w:sz w:val="24"/>
          <w:szCs w:val="24"/>
        </w:rPr>
      </w:pPr>
      <w:r w:rsidRPr="00B36314">
        <w:rPr>
          <w:rFonts w:ascii="Palatino Linotype" w:hAnsi="Palatino Linotype"/>
          <w:sz w:val="24"/>
          <w:szCs w:val="24"/>
        </w:rPr>
        <w:t xml:space="preserve">What </w:t>
      </w:r>
      <w:proofErr w:type="gramStart"/>
      <w:r w:rsidRPr="00B36314">
        <w:rPr>
          <w:rFonts w:ascii="Palatino Linotype" w:hAnsi="Palatino Linotype"/>
          <w:sz w:val="24"/>
          <w:szCs w:val="24"/>
        </w:rPr>
        <w:t xml:space="preserve">percentage of Pps </w:t>
      </w:r>
      <w:r w:rsidR="00494A9B" w:rsidRPr="00B36314">
        <w:rPr>
          <w:rFonts w:ascii="Palatino Linotype" w:hAnsi="Palatino Linotype"/>
          <w:sz w:val="24"/>
          <w:szCs w:val="24"/>
        </w:rPr>
        <w:t>were</w:t>
      </w:r>
      <w:proofErr w:type="gramEnd"/>
      <w:r w:rsidR="00494A9B" w:rsidRPr="00B36314">
        <w:rPr>
          <w:rFonts w:ascii="Palatino Linotype" w:hAnsi="Palatino Linotype"/>
          <w:sz w:val="24"/>
          <w:szCs w:val="24"/>
        </w:rPr>
        <w:t xml:space="preserve"> fully obedient in this variation (orders by phone)? </w:t>
      </w:r>
    </w:p>
    <w:p w:rsidR="001F413B" w:rsidRPr="00B36314" w:rsidRDefault="00B36314" w:rsidP="00243985">
      <w:pPr>
        <w:pStyle w:val="ListParagraph"/>
        <w:numPr>
          <w:ilvl w:val="0"/>
          <w:numId w:val="1"/>
        </w:numPr>
        <w:rPr>
          <w:rFonts w:ascii="Palatino Linotype" w:hAnsi="Palatino Linotype"/>
          <w:sz w:val="24"/>
          <w:szCs w:val="24"/>
        </w:rPr>
      </w:pPr>
      <w:r w:rsidRPr="00B36314">
        <w:rPr>
          <w:rFonts w:ascii="Palatino Linotype" w:hAnsi="Palatino Linotype"/>
          <w:sz w:val="24"/>
          <w:szCs w:val="24"/>
        </w:rPr>
        <w:t>Describe this findings (</w:t>
      </w:r>
      <w:r w:rsidRPr="00B36314">
        <w:rPr>
          <w:rFonts w:ascii="Palatino Linotype" w:hAnsi="Palatino Linotype"/>
          <w:b/>
          <w:sz w:val="24"/>
          <w:szCs w:val="24"/>
        </w:rPr>
        <w:t>9</w:t>
      </w:r>
      <w:r w:rsidRPr="00B36314">
        <w:rPr>
          <w:rFonts w:ascii="Palatino Linotype" w:hAnsi="Palatino Linotype"/>
          <w:sz w:val="24"/>
          <w:szCs w:val="24"/>
        </w:rPr>
        <w:t xml:space="preserve">/40) in terms of the baseline study (experiment 5) where </w:t>
      </w:r>
      <w:r w:rsidRPr="00B36314">
        <w:rPr>
          <w:rFonts w:ascii="Palatino Linotype" w:hAnsi="Palatino Linotype"/>
          <w:b/>
          <w:sz w:val="24"/>
          <w:szCs w:val="24"/>
        </w:rPr>
        <w:t>26</w:t>
      </w:r>
      <w:r w:rsidRPr="00B36314">
        <w:rPr>
          <w:rFonts w:ascii="Palatino Linotype" w:hAnsi="Palatino Linotype"/>
          <w:sz w:val="24"/>
          <w:szCs w:val="24"/>
        </w:rPr>
        <w:t>/40) were fully obedient. Roughly state the relationship between these two figures as a fraction?</w:t>
      </w:r>
    </w:p>
    <w:p w:rsidR="00B36314" w:rsidRPr="00B36314" w:rsidRDefault="00B36314" w:rsidP="00B36314">
      <w:pPr>
        <w:pStyle w:val="ListParagraph"/>
        <w:numPr>
          <w:ilvl w:val="0"/>
          <w:numId w:val="1"/>
        </w:numPr>
        <w:rPr>
          <w:rFonts w:ascii="Palatino Linotype" w:hAnsi="Palatino Linotype"/>
          <w:sz w:val="24"/>
          <w:szCs w:val="24"/>
        </w:rPr>
      </w:pPr>
      <w:r w:rsidRPr="00B36314">
        <w:rPr>
          <w:rFonts w:ascii="Palatino Linotype" w:hAnsi="Palatino Linotype"/>
          <w:sz w:val="24"/>
          <w:szCs w:val="24"/>
        </w:rPr>
        <w:t>What interesting observations did Milgram make about the participants in this variation</w:t>
      </w:r>
      <w:r w:rsidR="008268E0">
        <w:rPr>
          <w:rFonts w:ascii="Palatino Linotype" w:hAnsi="Palatino Linotype"/>
          <w:sz w:val="24"/>
          <w:szCs w:val="24"/>
        </w:rPr>
        <w:t>?</w:t>
      </w:r>
    </w:p>
    <w:p w:rsidR="00B36314" w:rsidRPr="00B36314" w:rsidRDefault="00B36314" w:rsidP="00B36314">
      <w:pPr>
        <w:pStyle w:val="ListParagraph"/>
        <w:numPr>
          <w:ilvl w:val="0"/>
          <w:numId w:val="1"/>
        </w:numPr>
        <w:rPr>
          <w:rFonts w:ascii="Palatino Linotype" w:hAnsi="Palatino Linotype"/>
          <w:sz w:val="24"/>
          <w:szCs w:val="24"/>
        </w:rPr>
      </w:pPr>
      <w:r w:rsidRPr="00B36314">
        <w:rPr>
          <w:rFonts w:ascii="Palatino Linotype" w:hAnsi="Palatino Linotype"/>
          <w:sz w:val="24"/>
          <w:szCs w:val="24"/>
        </w:rPr>
        <w:t>Milgram did extend this variation somewhat by bringing the experimenter back into t</w:t>
      </w:r>
      <w:r w:rsidR="008268E0">
        <w:rPr>
          <w:rFonts w:ascii="Palatino Linotype" w:hAnsi="Palatino Linotype"/>
          <w:sz w:val="24"/>
          <w:szCs w:val="24"/>
        </w:rPr>
        <w:t xml:space="preserve">o the room when the </w:t>
      </w:r>
      <w:proofErr w:type="spellStart"/>
      <w:r w:rsidR="008268E0">
        <w:rPr>
          <w:rFonts w:ascii="Palatino Linotype" w:hAnsi="Palatino Linotype"/>
          <w:sz w:val="24"/>
          <w:szCs w:val="24"/>
        </w:rPr>
        <w:t>P</w:t>
      </w:r>
      <w:bookmarkStart w:id="0" w:name="_GoBack"/>
      <w:bookmarkEnd w:id="0"/>
      <w:r w:rsidR="008268E0">
        <w:rPr>
          <w:rFonts w:ascii="Palatino Linotype" w:hAnsi="Palatino Linotype"/>
          <w:sz w:val="24"/>
          <w:szCs w:val="24"/>
        </w:rPr>
        <w:t>ps</w:t>
      </w:r>
      <w:proofErr w:type="spellEnd"/>
      <w:r w:rsidR="008268E0">
        <w:rPr>
          <w:rFonts w:ascii="Palatino Linotype" w:hAnsi="Palatino Linotype"/>
          <w:sz w:val="24"/>
          <w:szCs w:val="24"/>
        </w:rPr>
        <w:t xml:space="preserve"> had bee</w:t>
      </w:r>
      <w:r w:rsidRPr="00B36314">
        <w:rPr>
          <w:rFonts w:ascii="Palatino Linotype" w:hAnsi="Palatino Linotype"/>
          <w:sz w:val="24"/>
          <w:szCs w:val="24"/>
        </w:rPr>
        <w:t>n defiant to see whether obedience could be reinstated, what did he find?</w:t>
      </w:r>
    </w:p>
    <w:p w:rsidR="00B36314" w:rsidRPr="00B36314" w:rsidRDefault="00B36314" w:rsidP="00B36314">
      <w:pPr>
        <w:pStyle w:val="ListParagraph"/>
        <w:numPr>
          <w:ilvl w:val="0"/>
          <w:numId w:val="1"/>
        </w:numPr>
        <w:rPr>
          <w:rFonts w:ascii="Palatino Linotype" w:hAnsi="Palatino Linotype"/>
          <w:i/>
          <w:sz w:val="24"/>
          <w:szCs w:val="24"/>
        </w:rPr>
      </w:pPr>
      <w:r w:rsidRPr="00B36314">
        <w:rPr>
          <w:rFonts w:ascii="Palatino Linotype" w:hAnsi="Palatino Linotype"/>
          <w:sz w:val="24"/>
          <w:szCs w:val="24"/>
        </w:rPr>
        <w:t>What did Milgram conclude f</w:t>
      </w:r>
      <w:r w:rsidRPr="00B36314">
        <w:rPr>
          <w:rFonts w:ascii="Palatino Linotype" w:hAnsi="Palatino Linotype"/>
          <w:sz w:val="24"/>
          <w:szCs w:val="24"/>
        </w:rPr>
        <w:t>ro</w:t>
      </w:r>
      <w:r w:rsidRPr="00B36314">
        <w:rPr>
          <w:rFonts w:ascii="Palatino Linotype" w:hAnsi="Palatino Linotype"/>
          <w:sz w:val="24"/>
          <w:szCs w:val="24"/>
        </w:rPr>
        <w:t>m this experiment?</w:t>
      </w:r>
    </w:p>
    <w:p w:rsidR="00B36314" w:rsidRPr="00B36314" w:rsidRDefault="00B36314" w:rsidP="00B36314">
      <w:pPr>
        <w:pStyle w:val="ListParagraph"/>
        <w:rPr>
          <w:rFonts w:ascii="Palatino Linotype" w:hAnsi="Palatino Linotype"/>
          <w:i/>
          <w:sz w:val="24"/>
          <w:szCs w:val="24"/>
        </w:rPr>
      </w:pPr>
    </w:p>
    <w:sectPr w:rsidR="00B36314" w:rsidRPr="00B36314" w:rsidSect="00243985">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548D" w:rsidRDefault="00B5548D" w:rsidP="000D3A96">
      <w:pPr>
        <w:spacing w:after="0" w:line="240" w:lineRule="auto"/>
      </w:pPr>
      <w:r>
        <w:separator/>
      </w:r>
    </w:p>
  </w:endnote>
  <w:endnote w:type="continuationSeparator" w:id="0">
    <w:p w:rsidR="00B5548D" w:rsidRDefault="00B5548D" w:rsidP="000D3A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548D" w:rsidRDefault="00B5548D" w:rsidP="000D3A96">
      <w:pPr>
        <w:spacing w:after="0" w:line="240" w:lineRule="auto"/>
      </w:pPr>
      <w:r>
        <w:separator/>
      </w:r>
    </w:p>
  </w:footnote>
  <w:footnote w:type="continuationSeparator" w:id="0">
    <w:p w:rsidR="00B5548D" w:rsidRDefault="00B5548D" w:rsidP="000D3A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0D3A96">
      <w:trPr>
        <w:trHeight w:val="288"/>
      </w:trPr>
      <w:sdt>
        <w:sdtPr>
          <w:rPr>
            <w:rFonts w:asciiTheme="majorHAnsi" w:eastAsiaTheme="majorEastAsia" w:hAnsiTheme="majorHAnsi" w:cstheme="majorBidi"/>
            <w:sz w:val="36"/>
            <w:szCs w:val="36"/>
          </w:rPr>
          <w:alias w:val="Title"/>
          <w:id w:val="77761602"/>
          <w:placeholder>
            <w:docPart w:val="FF090C094F224002B598017F6C4EC33C"/>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0D3A96" w:rsidRDefault="000D3A96" w:rsidP="000D3A9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Topic 1: Social Psychology –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1CB70E6D93AC43248328AEF7B1E23E31"/>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EndPr/>
        <w:sdtContent>
          <w:tc>
            <w:tcPr>
              <w:tcW w:w="1105" w:type="dxa"/>
            </w:tcPr>
            <w:p w:rsidR="000D3A96" w:rsidRDefault="000D3A96" w:rsidP="000D3A96">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0D3A96" w:rsidRDefault="000D3A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8B42C9"/>
    <w:multiLevelType w:val="hybridMultilevel"/>
    <w:tmpl w:val="ADECB9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A96"/>
    <w:rsid w:val="00067331"/>
    <w:rsid w:val="000957B7"/>
    <w:rsid w:val="000D3A96"/>
    <w:rsid w:val="001F413B"/>
    <w:rsid w:val="00243985"/>
    <w:rsid w:val="00306D11"/>
    <w:rsid w:val="00494A9B"/>
    <w:rsid w:val="004A0EE8"/>
    <w:rsid w:val="004E2FDB"/>
    <w:rsid w:val="00551A9F"/>
    <w:rsid w:val="00632EAF"/>
    <w:rsid w:val="008268E0"/>
    <w:rsid w:val="00893020"/>
    <w:rsid w:val="009232B9"/>
    <w:rsid w:val="00AB397A"/>
    <w:rsid w:val="00AC2064"/>
    <w:rsid w:val="00B27C71"/>
    <w:rsid w:val="00B36314"/>
    <w:rsid w:val="00B5548D"/>
    <w:rsid w:val="00B72436"/>
    <w:rsid w:val="00BF6069"/>
    <w:rsid w:val="00D110BD"/>
    <w:rsid w:val="00D13688"/>
    <w:rsid w:val="00D42E09"/>
    <w:rsid w:val="00D67BCE"/>
    <w:rsid w:val="00E240CA"/>
    <w:rsid w:val="00E311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3631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3631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3A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3A96"/>
  </w:style>
  <w:style w:type="paragraph" w:styleId="Footer">
    <w:name w:val="footer"/>
    <w:basedOn w:val="Normal"/>
    <w:link w:val="FooterChar"/>
    <w:uiPriority w:val="99"/>
    <w:unhideWhenUsed/>
    <w:rsid w:val="000D3A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3A96"/>
  </w:style>
  <w:style w:type="paragraph" w:styleId="BalloonText">
    <w:name w:val="Balloon Text"/>
    <w:basedOn w:val="Normal"/>
    <w:link w:val="BalloonTextChar"/>
    <w:uiPriority w:val="99"/>
    <w:semiHidden/>
    <w:unhideWhenUsed/>
    <w:rsid w:val="000D3A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3A96"/>
    <w:rPr>
      <w:rFonts w:ascii="Tahoma" w:hAnsi="Tahoma" w:cs="Tahoma"/>
      <w:sz w:val="16"/>
      <w:szCs w:val="16"/>
    </w:rPr>
  </w:style>
  <w:style w:type="paragraph" w:styleId="ListParagraph">
    <w:name w:val="List Paragraph"/>
    <w:basedOn w:val="Normal"/>
    <w:uiPriority w:val="34"/>
    <w:qFormat/>
    <w:rsid w:val="000957B7"/>
    <w:pPr>
      <w:ind w:left="720"/>
      <w:contextualSpacing/>
    </w:pPr>
  </w:style>
  <w:style w:type="character" w:customStyle="1" w:styleId="Heading1Char">
    <w:name w:val="Heading 1 Char"/>
    <w:basedOn w:val="DefaultParagraphFont"/>
    <w:link w:val="Heading1"/>
    <w:uiPriority w:val="9"/>
    <w:rsid w:val="00B3631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36314"/>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99"/>
    <w:unhideWhenUsed/>
    <w:rsid w:val="00B36314"/>
    <w:pPr>
      <w:spacing w:after="120"/>
    </w:pPr>
  </w:style>
  <w:style w:type="character" w:customStyle="1" w:styleId="BodyTextChar">
    <w:name w:val="Body Text Char"/>
    <w:basedOn w:val="DefaultParagraphFont"/>
    <w:link w:val="BodyText"/>
    <w:uiPriority w:val="99"/>
    <w:rsid w:val="00B3631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3631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3631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3A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3A96"/>
  </w:style>
  <w:style w:type="paragraph" w:styleId="Footer">
    <w:name w:val="footer"/>
    <w:basedOn w:val="Normal"/>
    <w:link w:val="FooterChar"/>
    <w:uiPriority w:val="99"/>
    <w:unhideWhenUsed/>
    <w:rsid w:val="000D3A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3A96"/>
  </w:style>
  <w:style w:type="paragraph" w:styleId="BalloonText">
    <w:name w:val="Balloon Text"/>
    <w:basedOn w:val="Normal"/>
    <w:link w:val="BalloonTextChar"/>
    <w:uiPriority w:val="99"/>
    <w:semiHidden/>
    <w:unhideWhenUsed/>
    <w:rsid w:val="000D3A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3A96"/>
    <w:rPr>
      <w:rFonts w:ascii="Tahoma" w:hAnsi="Tahoma" w:cs="Tahoma"/>
      <w:sz w:val="16"/>
      <w:szCs w:val="16"/>
    </w:rPr>
  </w:style>
  <w:style w:type="paragraph" w:styleId="ListParagraph">
    <w:name w:val="List Paragraph"/>
    <w:basedOn w:val="Normal"/>
    <w:uiPriority w:val="34"/>
    <w:qFormat/>
    <w:rsid w:val="000957B7"/>
    <w:pPr>
      <w:ind w:left="720"/>
      <w:contextualSpacing/>
    </w:pPr>
  </w:style>
  <w:style w:type="character" w:customStyle="1" w:styleId="Heading1Char">
    <w:name w:val="Heading 1 Char"/>
    <w:basedOn w:val="DefaultParagraphFont"/>
    <w:link w:val="Heading1"/>
    <w:uiPriority w:val="9"/>
    <w:rsid w:val="00B3631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36314"/>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99"/>
    <w:unhideWhenUsed/>
    <w:rsid w:val="00B36314"/>
    <w:pPr>
      <w:spacing w:after="120"/>
    </w:pPr>
  </w:style>
  <w:style w:type="character" w:customStyle="1" w:styleId="BodyTextChar">
    <w:name w:val="Body Text Char"/>
    <w:basedOn w:val="DefaultParagraphFont"/>
    <w:link w:val="BodyText"/>
    <w:uiPriority w:val="99"/>
    <w:rsid w:val="00B363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F090C094F224002B598017F6C4EC33C"/>
        <w:category>
          <w:name w:val="General"/>
          <w:gallery w:val="placeholder"/>
        </w:category>
        <w:types>
          <w:type w:val="bbPlcHdr"/>
        </w:types>
        <w:behaviors>
          <w:behavior w:val="content"/>
        </w:behaviors>
        <w:guid w:val="{3CA2C461-92D9-4A3E-9B40-6EA2DC7A22FE}"/>
      </w:docPartPr>
      <w:docPartBody>
        <w:p w:rsidR="00F932F5" w:rsidRDefault="00157220" w:rsidP="00157220">
          <w:pPr>
            <w:pStyle w:val="FF090C094F224002B598017F6C4EC33C"/>
          </w:pPr>
          <w:r>
            <w:rPr>
              <w:rFonts w:asciiTheme="majorHAnsi" w:eastAsiaTheme="majorEastAsia" w:hAnsiTheme="majorHAnsi" w:cstheme="majorBidi"/>
              <w:sz w:val="36"/>
              <w:szCs w:val="36"/>
            </w:rPr>
            <w:t>[Type the document title]</w:t>
          </w:r>
        </w:p>
      </w:docPartBody>
    </w:docPart>
    <w:docPart>
      <w:docPartPr>
        <w:name w:val="1CB70E6D93AC43248328AEF7B1E23E31"/>
        <w:category>
          <w:name w:val="General"/>
          <w:gallery w:val="placeholder"/>
        </w:category>
        <w:types>
          <w:type w:val="bbPlcHdr"/>
        </w:types>
        <w:behaviors>
          <w:behavior w:val="content"/>
        </w:behaviors>
        <w:guid w:val="{A2EBA982-0FFC-4F2D-B958-81FC13DA6203}"/>
      </w:docPartPr>
      <w:docPartBody>
        <w:p w:rsidR="00F932F5" w:rsidRDefault="00157220" w:rsidP="00157220">
          <w:pPr>
            <w:pStyle w:val="1CB70E6D93AC43248328AEF7B1E23E31"/>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7220"/>
    <w:rsid w:val="00157220"/>
    <w:rsid w:val="004203DF"/>
    <w:rsid w:val="007F067F"/>
    <w:rsid w:val="00D35AB2"/>
    <w:rsid w:val="00F932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F090C094F224002B598017F6C4EC33C">
    <w:name w:val="FF090C094F224002B598017F6C4EC33C"/>
    <w:rsid w:val="00157220"/>
  </w:style>
  <w:style w:type="paragraph" w:customStyle="1" w:styleId="1CB70E6D93AC43248328AEF7B1E23E31">
    <w:name w:val="1CB70E6D93AC43248328AEF7B1E23E31"/>
    <w:rsid w:val="0015722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F090C094F224002B598017F6C4EC33C">
    <w:name w:val="FF090C094F224002B598017F6C4EC33C"/>
    <w:rsid w:val="00157220"/>
  </w:style>
  <w:style w:type="paragraph" w:customStyle="1" w:styleId="1CB70E6D93AC43248328AEF7B1E23E31">
    <w:name w:val="1CB70E6D93AC43248328AEF7B1E23E31"/>
    <w:rsid w:val="0015722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201</Words>
  <Characters>1148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Topic 1: Social Psychology – Content (AJW)</vt:lpstr>
    </vt:vector>
  </TitlesOfParts>
  <Company>The Portsmouth Grammar School</Company>
  <LinksUpToDate>false</LinksUpToDate>
  <CharactersWithSpaces>1347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Topic 1: Social Psychology – Content (AJW)</dc:title>
  <dc:creator>IT Dept</dc:creator>
  <cp:lastModifiedBy>IT Dept</cp:lastModifiedBy>
  <cp:revision>2</cp:revision>
  <dcterms:created xsi:type="dcterms:W3CDTF">2015-10-10T13:39:00Z</dcterms:created>
  <dcterms:modified xsi:type="dcterms:W3CDTF">2015-10-10T13:39:00Z</dcterms:modified>
</cp:coreProperties>
</file>