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801" w:rsidRDefault="0038746C">
      <w:pPr>
        <w:rPr>
          <w:rFonts w:ascii="Lucida Handwriting" w:hAnsi="Lucida Handwriting"/>
          <w:sz w:val="36"/>
          <w:szCs w:val="36"/>
        </w:rPr>
      </w:pP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74624" behindDoc="1" locked="0" layoutInCell="1" allowOverlap="1" wp14:anchorId="78B6DFBE" wp14:editId="1AB28751">
            <wp:simplePos x="0" y="0"/>
            <wp:positionH relativeFrom="column">
              <wp:posOffset>4902835</wp:posOffset>
            </wp:positionH>
            <wp:positionV relativeFrom="paragraph">
              <wp:posOffset>-198755</wp:posOffset>
            </wp:positionV>
            <wp:extent cx="1809750" cy="1979295"/>
            <wp:effectExtent l="0" t="0" r="0" b="1905"/>
            <wp:wrapTight wrapText="bothSides">
              <wp:wrapPolygon edited="0">
                <wp:start x="0" y="0"/>
                <wp:lineTo x="0" y="21413"/>
                <wp:lineTo x="21373" y="21413"/>
                <wp:lineTo x="2137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ckling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r="29808"/>
                    <a:stretch/>
                  </pic:blipFill>
                  <pic:spPr bwMode="auto">
                    <a:xfrm flipH="1">
                      <a:off x="0" y="0"/>
                      <a:ext cx="1809750" cy="1979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801" w:rsidRPr="00ED1801">
        <w:rPr>
          <w:rFonts w:ascii="Lucida Handwriting" w:hAnsi="Lucida Handwriting"/>
          <w:sz w:val="36"/>
          <w:szCs w:val="36"/>
        </w:rPr>
        <w:t xml:space="preserve">Analysing Ratio Data: </w:t>
      </w:r>
    </w:p>
    <w:p w:rsidR="00CB65B2" w:rsidRDefault="00ED1801">
      <w:pPr>
        <w:rPr>
          <w:rFonts w:ascii="Palatino Linotype" w:hAnsi="Palatino Linotype"/>
          <w:b/>
          <w:sz w:val="36"/>
          <w:szCs w:val="36"/>
        </w:rPr>
      </w:pPr>
      <w:r w:rsidRPr="00ED1801">
        <w:rPr>
          <w:rFonts w:ascii="Palatino Linotype" w:hAnsi="Palatino Linotype"/>
          <w:b/>
          <w:sz w:val="36"/>
          <w:szCs w:val="36"/>
        </w:rPr>
        <w:t>Descriptive Statistics</w:t>
      </w:r>
    </w:p>
    <w:p w:rsidR="00ED1801" w:rsidRDefault="0038746C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73600" behindDoc="1" locked="0" layoutInCell="1" allowOverlap="1" wp14:anchorId="46EBC600" wp14:editId="5E17D3FA">
            <wp:simplePos x="0" y="0"/>
            <wp:positionH relativeFrom="column">
              <wp:posOffset>3666490</wp:posOffset>
            </wp:positionH>
            <wp:positionV relativeFrom="paragraph">
              <wp:posOffset>314960</wp:posOffset>
            </wp:positionV>
            <wp:extent cx="1895475" cy="1903730"/>
            <wp:effectExtent l="0" t="0" r="9525" b="1270"/>
            <wp:wrapTight wrapText="bothSides">
              <wp:wrapPolygon edited="0">
                <wp:start x="0" y="0"/>
                <wp:lineTo x="0" y="21398"/>
                <wp:lineTo x="21491" y="21398"/>
                <wp:lineTo x="2149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cing heart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895475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1801" w:rsidRPr="00ED1801">
        <w:rPr>
          <w:rFonts w:ascii="Palatino Linotype" w:hAnsi="Palatino Linotype"/>
          <w:sz w:val="24"/>
          <w:szCs w:val="24"/>
        </w:rPr>
        <w:t xml:space="preserve">Let’s imagine that we </w:t>
      </w:r>
      <w:r w:rsidR="00ED1801">
        <w:rPr>
          <w:rFonts w:ascii="Palatino Linotype" w:hAnsi="Palatino Linotype"/>
          <w:sz w:val="24"/>
          <w:szCs w:val="24"/>
        </w:rPr>
        <w:t xml:space="preserve">completed our “Duck quacking, star-jumping” practical with </w:t>
      </w:r>
      <w:r>
        <w:rPr>
          <w:rFonts w:ascii="Palatino Linotype" w:hAnsi="Palatino Linotype"/>
          <w:sz w:val="24"/>
          <w:szCs w:val="24"/>
        </w:rPr>
        <w:t>8</w:t>
      </w:r>
      <w:r w:rsidR="00ED1801">
        <w:rPr>
          <w:rFonts w:ascii="Palatino Linotype" w:hAnsi="Palatino Linotype"/>
          <w:sz w:val="24"/>
          <w:szCs w:val="24"/>
        </w:rPr>
        <w:t xml:space="preserve"> students from Miss Fake-Data’s Tuesday morning Psychology Class.</w: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Mrs Fake-Data decided she would classically condition the students by playing a sound of a duck quacking and then making them do 1 minute of star jumps. She hypothesised that at the beginning of </w:t>
      </w:r>
      <w:proofErr w:type="spellStart"/>
      <w:r>
        <w:rPr>
          <w:rFonts w:ascii="Palatino Linotype" w:hAnsi="Palatino Linotype"/>
          <w:sz w:val="24"/>
          <w:szCs w:val="24"/>
        </w:rPr>
        <w:t>he</w:t>
      </w:r>
      <w:proofErr w:type="spellEnd"/>
      <w:r>
        <w:rPr>
          <w:rFonts w:ascii="Palatino Linotype" w:hAnsi="Palatino Linotype"/>
          <w:sz w:val="24"/>
          <w:szCs w:val="24"/>
        </w:rPr>
        <w:t xml:space="preserve"> study the duck-quacking sound would not elicit any change in their heart rate but that after 10 pairings, as soon as the pupils heard the duck </w:t>
      </w:r>
      <w:proofErr w:type="gramStart"/>
      <w:r>
        <w:rPr>
          <w:rFonts w:ascii="Palatino Linotype" w:hAnsi="Palatino Linotype"/>
          <w:sz w:val="24"/>
          <w:szCs w:val="24"/>
        </w:rPr>
        <w:t>quacking ,</w:t>
      </w:r>
      <w:proofErr w:type="gramEnd"/>
      <w:r>
        <w:rPr>
          <w:rFonts w:ascii="Palatino Linotype" w:hAnsi="Palatino Linotype"/>
          <w:sz w:val="24"/>
          <w:szCs w:val="24"/>
        </w:rPr>
        <w:t xml:space="preserve"> their pulse rates would start to increase. </w: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Write the stages of classical conditioning into your book here:</w: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A62DCD" wp14:editId="5337C7B8">
                <wp:simplePos x="0" y="0"/>
                <wp:positionH relativeFrom="column">
                  <wp:posOffset>2667000</wp:posOffset>
                </wp:positionH>
                <wp:positionV relativeFrom="paragraph">
                  <wp:posOffset>52705</wp:posOffset>
                </wp:positionV>
                <wp:extent cx="1362075" cy="5715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 w:rsidP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0pt;margin-top:4.15pt;width:107.25pt;height: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">
                <v:textbox>
                  <w:txbxContent>
                    <w:p w:rsidR="00ED1801" w:rsidRDefault="00ED1801" w:rsidP="00ED1801"/>
                  </w:txbxContent>
                </v:textbox>
              </v:shape>
            </w:pict>
          </mc:Fallback>
        </mc:AlternateContent>
      </w: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10B838" wp14:editId="297842C4">
                <wp:simplePos x="0" y="0"/>
                <wp:positionH relativeFrom="column">
                  <wp:posOffset>457200</wp:posOffset>
                </wp:positionH>
                <wp:positionV relativeFrom="paragraph">
                  <wp:posOffset>43180</wp:posOffset>
                </wp:positionV>
                <wp:extent cx="1362075" cy="5715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6pt;margin-top:3.4pt;width:107.2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">
                <v:textbox>
                  <w:txbxContent>
                    <w:p w:rsidR="00ED1801" w:rsidRDefault="00ED1801"/>
                  </w:txbxContent>
                </v:textbox>
              </v:shape>
            </w:pict>
          </mc:Fallback>
        </mc:AlternateContent>
      </w:r>
      <w:r>
        <w:rPr>
          <w:rFonts w:ascii="Palatino Linotype" w:hAnsi="Palatino Linotype"/>
          <w:sz w:val="24"/>
          <w:szCs w:val="24"/>
        </w:rPr>
        <w:t>1.</w: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</w:p>
    <w:p w:rsidR="00ED1801" w:rsidRDefault="00ED1801">
      <w:pPr>
        <w:rPr>
          <w:rFonts w:ascii="Palatino Linotype" w:hAnsi="Palatino Linotype"/>
          <w:sz w:val="24"/>
          <w:szCs w:val="24"/>
        </w:rPr>
      </w:pP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1C43A7" wp14:editId="3A5C32F0">
                <wp:simplePos x="0" y="0"/>
                <wp:positionH relativeFrom="column">
                  <wp:posOffset>3895725</wp:posOffset>
                </wp:positionH>
                <wp:positionV relativeFrom="paragraph">
                  <wp:posOffset>202565</wp:posOffset>
                </wp:positionV>
                <wp:extent cx="1362075" cy="571500"/>
                <wp:effectExtent l="0" t="0" r="28575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 w:rsidP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06.75pt;margin-top:15.95pt;width:107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">
                <v:textbox>
                  <w:txbxContent>
                    <w:p w:rsidR="00ED1801" w:rsidRDefault="00ED1801" w:rsidP="00ED1801"/>
                  </w:txbxContent>
                </v:textbox>
              </v:shape>
            </w:pict>
          </mc:Fallback>
        </mc:AlternateContent>
      </w: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903604" wp14:editId="7E753854">
                <wp:simplePos x="0" y="0"/>
                <wp:positionH relativeFrom="column">
                  <wp:posOffset>1819275</wp:posOffset>
                </wp:positionH>
                <wp:positionV relativeFrom="paragraph">
                  <wp:posOffset>212090</wp:posOffset>
                </wp:positionV>
                <wp:extent cx="1362075" cy="571500"/>
                <wp:effectExtent l="0" t="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0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 w:rsidP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43.25pt;margin-top:16.7pt;width:107.25pt;height: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">
                <v:textbox>
                  <w:txbxContent>
                    <w:p w:rsidR="00ED1801" w:rsidRDefault="00ED1801" w:rsidP="00ED1801"/>
                  </w:txbxContent>
                </v:textbox>
              </v:shape>
            </w:pict>
          </mc:Fallback>
        </mc:AlternateContent>
      </w: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FED889" wp14:editId="58C600DF">
                <wp:simplePos x="0" y="0"/>
                <wp:positionH relativeFrom="column">
                  <wp:posOffset>276226</wp:posOffset>
                </wp:positionH>
                <wp:positionV relativeFrom="paragraph">
                  <wp:posOffset>212090</wp:posOffset>
                </wp:positionV>
                <wp:extent cx="914400" cy="5715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 w:rsidP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1.75pt;margin-top:16.7pt;width:1in;height: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">
                <v:textbox>
                  <w:txbxContent>
                    <w:p w:rsidR="00ED1801" w:rsidRDefault="00ED1801" w:rsidP="00ED1801"/>
                  </w:txbxContent>
                </v:textbox>
              </v:shape>
            </w:pict>
          </mc:Fallback>
        </mc:AlternateConten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2.</w:t>
      </w:r>
      <w:r w:rsidRPr="00ED1801">
        <w:rPr>
          <w:rFonts w:ascii="Palatino Linotype" w:hAnsi="Palatino Linotype"/>
          <w:noProof/>
          <w:sz w:val="24"/>
          <w:szCs w:val="24"/>
          <w:lang w:eastAsia="en-GB"/>
        </w:rPr>
        <w:t xml:space="preserve"> </w: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</w:p>
    <w:p w:rsidR="00ED1801" w:rsidRDefault="00ED1801">
      <w:pPr>
        <w:rPr>
          <w:rFonts w:ascii="Palatino Linotype" w:hAnsi="Palatino Linotype"/>
          <w:sz w:val="24"/>
          <w:szCs w:val="24"/>
        </w:rPr>
      </w:pP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E5A4C3" wp14:editId="2CEE9B84">
                <wp:simplePos x="0" y="0"/>
                <wp:positionH relativeFrom="column">
                  <wp:posOffset>2667000</wp:posOffset>
                </wp:positionH>
                <wp:positionV relativeFrom="paragraph">
                  <wp:posOffset>93345</wp:posOffset>
                </wp:positionV>
                <wp:extent cx="914400" cy="571500"/>
                <wp:effectExtent l="0" t="0" r="19050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 w:rsidP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1" type="#_x0000_t202" style="position:absolute;margin-left:210pt;margin-top:7.35pt;width:1in;height: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">
                <v:textbox>
                  <w:txbxContent>
                    <w:p w:rsidR="00ED1801" w:rsidRDefault="00ED1801" w:rsidP="00ED1801"/>
                  </w:txbxContent>
                </v:textbox>
              </v:shape>
            </w:pict>
          </mc:Fallback>
        </mc:AlternateContent>
      </w:r>
      <w:r w:rsidRPr="00ED1801">
        <w:rPr>
          <w:rFonts w:ascii="Palatino Linotype" w:hAnsi="Palatino Linotype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CA2126" wp14:editId="4A668678">
                <wp:simplePos x="0" y="0"/>
                <wp:positionH relativeFrom="column">
                  <wp:posOffset>952500</wp:posOffset>
                </wp:positionH>
                <wp:positionV relativeFrom="paragraph">
                  <wp:posOffset>93345</wp:posOffset>
                </wp:positionV>
                <wp:extent cx="914400" cy="571500"/>
                <wp:effectExtent l="0" t="0" r="19050" b="1905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1801" w:rsidRDefault="00ED1801" w:rsidP="00ED18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margin-left:75pt;margin-top:7.35pt;width:1in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">
                <v:textbox>
                  <w:txbxContent>
                    <w:p w:rsidR="00ED1801" w:rsidRDefault="00ED1801" w:rsidP="00ED1801"/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page" w:horzAnchor="margin" w:tblpY="12436"/>
        <w:tblW w:w="0" w:type="auto"/>
        <w:tblLook w:val="04A0" w:firstRow="1" w:lastRow="0" w:firstColumn="1" w:lastColumn="0" w:noHBand="0" w:noVBand="1"/>
      </w:tblPr>
      <w:tblGrid>
        <w:gridCol w:w="3794"/>
        <w:gridCol w:w="5448"/>
      </w:tblGrid>
      <w:tr w:rsidR="00ED1801" w:rsidTr="0038746C">
        <w:tc>
          <w:tcPr>
            <w:tcW w:w="9242" w:type="dxa"/>
            <w:gridSpan w:val="2"/>
          </w:tcPr>
          <w:p w:rsidR="00ED1801" w:rsidRPr="00ED1801" w:rsidRDefault="00ED1801" w:rsidP="0038746C">
            <w:pPr>
              <w:jc w:val="center"/>
              <w:rPr>
                <w:sz w:val="24"/>
                <w:szCs w:val="24"/>
              </w:rPr>
            </w:pPr>
            <w:r w:rsidRPr="00ED1801">
              <w:rPr>
                <w:sz w:val="24"/>
                <w:szCs w:val="24"/>
              </w:rPr>
              <w:t>Heart rate (bpm)</w:t>
            </w:r>
          </w:p>
        </w:tc>
      </w:tr>
      <w:tr w:rsidR="00ED1801" w:rsidTr="0038746C">
        <w:tc>
          <w:tcPr>
            <w:tcW w:w="3794" w:type="dxa"/>
          </w:tcPr>
          <w:p w:rsidR="00ED1801" w:rsidRPr="00ED1801" w:rsidRDefault="00ED1801" w:rsidP="0038746C">
            <w:pPr>
              <w:rPr>
                <w:u w:val="single"/>
              </w:rPr>
            </w:pPr>
            <w:r w:rsidRPr="00ED1801">
              <w:rPr>
                <w:u w:val="single"/>
              </w:rPr>
              <w:t>Before classical conditioning</w:t>
            </w:r>
          </w:p>
          <w:p w:rsidR="00ED1801" w:rsidRDefault="00ED1801" w:rsidP="0038746C">
            <w:r>
              <w:t>To the Neutral Stimulus (duck quack)</w:t>
            </w:r>
          </w:p>
        </w:tc>
        <w:tc>
          <w:tcPr>
            <w:tcW w:w="5448" w:type="dxa"/>
          </w:tcPr>
          <w:p w:rsidR="00ED1801" w:rsidRPr="00ED1801" w:rsidRDefault="00ED1801" w:rsidP="0038746C">
            <w:pPr>
              <w:rPr>
                <w:u w:val="single"/>
              </w:rPr>
            </w:pPr>
            <w:r w:rsidRPr="00ED1801">
              <w:rPr>
                <w:u w:val="single"/>
              </w:rPr>
              <w:t>After classical conditioning</w:t>
            </w:r>
          </w:p>
          <w:p w:rsidR="00ED1801" w:rsidRDefault="00ED1801" w:rsidP="0038746C">
            <w:r>
              <w:t xml:space="preserve">To the </w:t>
            </w:r>
            <w:r w:rsidR="0038746C">
              <w:t>C</w:t>
            </w:r>
            <w:r>
              <w:t xml:space="preserve">onditioned </w:t>
            </w:r>
            <w:r w:rsidR="0038746C">
              <w:t>S</w:t>
            </w:r>
            <w:r>
              <w:t xml:space="preserve">timulus (duck quack) </w:t>
            </w:r>
            <w:r w:rsidR="0038746C">
              <w:t>(</w:t>
            </w:r>
            <w:r>
              <w:t>following ten pairing</w:t>
            </w:r>
            <w:r w:rsidR="0038746C">
              <w:t>s of quacking followed by</w:t>
            </w:r>
            <w:r>
              <w:t xml:space="preserve"> 1 minute of star jumps</w:t>
            </w:r>
            <w:r w:rsidR="0038746C">
              <w:t>)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77</w:t>
            </w:r>
          </w:p>
        </w:tc>
        <w:tc>
          <w:tcPr>
            <w:tcW w:w="5448" w:type="dxa"/>
          </w:tcPr>
          <w:p w:rsidR="00ED1801" w:rsidRDefault="0038746C" w:rsidP="0038746C">
            <w:r>
              <w:t>114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89</w:t>
            </w:r>
          </w:p>
        </w:tc>
        <w:tc>
          <w:tcPr>
            <w:tcW w:w="5448" w:type="dxa"/>
          </w:tcPr>
          <w:p w:rsidR="00ED1801" w:rsidRDefault="0038746C" w:rsidP="0038746C">
            <w:r>
              <w:t>109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101</w:t>
            </w:r>
          </w:p>
        </w:tc>
        <w:tc>
          <w:tcPr>
            <w:tcW w:w="5448" w:type="dxa"/>
          </w:tcPr>
          <w:p w:rsidR="00ED1801" w:rsidRDefault="0038746C" w:rsidP="0038746C">
            <w:r>
              <w:t>121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97</w:t>
            </w:r>
          </w:p>
        </w:tc>
        <w:tc>
          <w:tcPr>
            <w:tcW w:w="5448" w:type="dxa"/>
          </w:tcPr>
          <w:p w:rsidR="00ED1801" w:rsidRDefault="0038746C" w:rsidP="0038746C">
            <w:r>
              <w:t>104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84</w:t>
            </w:r>
          </w:p>
        </w:tc>
        <w:tc>
          <w:tcPr>
            <w:tcW w:w="5448" w:type="dxa"/>
          </w:tcPr>
          <w:p w:rsidR="00ED1801" w:rsidRDefault="0038746C" w:rsidP="0038746C">
            <w:r>
              <w:t>103</w:t>
            </w:r>
          </w:p>
        </w:tc>
      </w:tr>
      <w:tr w:rsidR="0038746C" w:rsidTr="0038746C">
        <w:tc>
          <w:tcPr>
            <w:tcW w:w="3794" w:type="dxa"/>
          </w:tcPr>
          <w:p w:rsidR="0038746C" w:rsidRDefault="0038746C" w:rsidP="0038746C">
            <w:r>
              <w:t>104</w:t>
            </w:r>
          </w:p>
        </w:tc>
        <w:tc>
          <w:tcPr>
            <w:tcW w:w="5448" w:type="dxa"/>
          </w:tcPr>
          <w:p w:rsidR="0038746C" w:rsidRDefault="0038746C" w:rsidP="0038746C">
            <w:r>
              <w:t>99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131</w:t>
            </w:r>
          </w:p>
        </w:tc>
        <w:tc>
          <w:tcPr>
            <w:tcW w:w="5448" w:type="dxa"/>
          </w:tcPr>
          <w:p w:rsidR="00ED1801" w:rsidRDefault="0038746C" w:rsidP="0038746C">
            <w:r>
              <w:t>145</w:t>
            </w:r>
          </w:p>
        </w:tc>
      </w:tr>
      <w:tr w:rsidR="00ED1801" w:rsidTr="0038746C">
        <w:tc>
          <w:tcPr>
            <w:tcW w:w="3794" w:type="dxa"/>
          </w:tcPr>
          <w:p w:rsidR="00ED1801" w:rsidRDefault="0038746C" w:rsidP="0038746C">
            <w:r>
              <w:t>90</w:t>
            </w:r>
          </w:p>
        </w:tc>
        <w:tc>
          <w:tcPr>
            <w:tcW w:w="5448" w:type="dxa"/>
          </w:tcPr>
          <w:p w:rsidR="00ED1801" w:rsidRDefault="0038746C" w:rsidP="0038746C">
            <w:r>
              <w:t>106</w:t>
            </w:r>
          </w:p>
        </w:tc>
      </w:tr>
    </w:tbl>
    <w:p w:rsidR="00ED1801" w:rsidRDefault="00ED1801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3.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2835"/>
        <w:gridCol w:w="4031"/>
      </w:tblGrid>
      <w:tr w:rsidR="0038746C" w:rsidTr="0038746C">
        <w:tc>
          <w:tcPr>
            <w:tcW w:w="2376" w:type="dxa"/>
          </w:tcPr>
          <w:p w:rsidR="0038746C" w:rsidRDefault="0038746C" w:rsidP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835" w:type="dxa"/>
          </w:tcPr>
          <w:p w:rsidR="0038746C" w:rsidRPr="0038746C" w:rsidRDefault="0038746C" w:rsidP="0038746C">
            <w:pPr>
              <w:rPr>
                <w:sz w:val="18"/>
                <w:szCs w:val="18"/>
                <w:u w:val="single"/>
              </w:rPr>
            </w:pPr>
            <w:r w:rsidRPr="0038746C">
              <w:rPr>
                <w:sz w:val="18"/>
                <w:szCs w:val="18"/>
                <w:u w:val="single"/>
              </w:rPr>
              <w:t>Before classical conditioning</w:t>
            </w:r>
          </w:p>
          <w:p w:rsidR="0038746C" w:rsidRPr="0038746C" w:rsidRDefault="0038746C" w:rsidP="0038746C">
            <w:pPr>
              <w:rPr>
                <w:sz w:val="18"/>
                <w:szCs w:val="18"/>
              </w:rPr>
            </w:pPr>
            <w:r w:rsidRPr="0038746C">
              <w:rPr>
                <w:sz w:val="18"/>
                <w:szCs w:val="18"/>
              </w:rPr>
              <w:t>To the Neutral Stimulus (duck quack)</w:t>
            </w:r>
          </w:p>
        </w:tc>
        <w:tc>
          <w:tcPr>
            <w:tcW w:w="4031" w:type="dxa"/>
          </w:tcPr>
          <w:p w:rsidR="0038746C" w:rsidRPr="0038746C" w:rsidRDefault="0038746C" w:rsidP="0038746C">
            <w:pPr>
              <w:rPr>
                <w:sz w:val="18"/>
                <w:szCs w:val="18"/>
                <w:u w:val="single"/>
              </w:rPr>
            </w:pPr>
            <w:r w:rsidRPr="0038746C">
              <w:rPr>
                <w:sz w:val="18"/>
                <w:szCs w:val="18"/>
                <w:u w:val="single"/>
              </w:rPr>
              <w:t>After classical conditioning</w:t>
            </w:r>
          </w:p>
          <w:p w:rsidR="0038746C" w:rsidRPr="0038746C" w:rsidRDefault="0038746C" w:rsidP="0038746C">
            <w:pPr>
              <w:rPr>
                <w:sz w:val="18"/>
                <w:szCs w:val="18"/>
              </w:rPr>
            </w:pPr>
            <w:r w:rsidRPr="0038746C">
              <w:rPr>
                <w:sz w:val="18"/>
                <w:szCs w:val="18"/>
              </w:rPr>
              <w:t>To the Conditioned Stimulus (duck quack) (following ten pairings of quacking followed by 1 minute of star jumps)</w:t>
            </w:r>
          </w:p>
        </w:tc>
      </w:tr>
      <w:tr w:rsidR="0038746C" w:rsidTr="0038746C">
        <w:tc>
          <w:tcPr>
            <w:tcW w:w="2376" w:type="dxa"/>
          </w:tcPr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Mean</w:t>
            </w:r>
          </w:p>
        </w:tc>
        <w:tc>
          <w:tcPr>
            <w:tcW w:w="2835" w:type="dxa"/>
          </w:tcPr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031" w:type="dxa"/>
          </w:tcPr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8746C" w:rsidTr="0038746C">
        <w:tc>
          <w:tcPr>
            <w:tcW w:w="2376" w:type="dxa"/>
          </w:tcPr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Standard deviation</w:t>
            </w:r>
          </w:p>
        </w:tc>
        <w:tc>
          <w:tcPr>
            <w:tcW w:w="2835" w:type="dxa"/>
          </w:tcPr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031" w:type="dxa"/>
          </w:tcPr>
          <w:p w:rsidR="0038746C" w:rsidRDefault="0038746C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ED1801" w:rsidRDefault="00ED1801">
      <w:pPr>
        <w:rPr>
          <w:rFonts w:ascii="Palatino Linotype" w:hAnsi="Palatino Linotype"/>
          <w:sz w:val="24"/>
          <w:szCs w:val="24"/>
        </w:rPr>
      </w:pPr>
    </w:p>
    <w:p w:rsidR="00865253" w:rsidRDefault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Explain how and why Mrs Fake-Date would use the standard deviation? (3)</w:t>
      </w:r>
    </w:p>
    <w:p w:rsidR="00865253" w:rsidRDefault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>
      <w:pPr>
        <w:rPr>
          <w:rFonts w:ascii="Palatino Linotype" w:hAnsi="Palatino Linotype"/>
          <w:i/>
          <w:sz w:val="24"/>
          <w:szCs w:val="24"/>
        </w:rPr>
      </w:pPr>
    </w:p>
    <w:p w:rsidR="00865253" w:rsidRDefault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What can you conclude from your calculations? (2)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865253" w:rsidRDefault="00865253" w:rsidP="00865253">
      <w:pPr>
        <w:rPr>
          <w:rFonts w:ascii="Palatino Linotype" w:hAnsi="Palatino Linotype"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t>…………………………………………………………………………………………………..</w:t>
      </w:r>
    </w:p>
    <w:p w:rsidR="00ED1801" w:rsidRPr="00D31B35" w:rsidRDefault="00D31B35">
      <w:pPr>
        <w:rPr>
          <w:rFonts w:ascii="Palatino Linotype" w:hAnsi="Palatino Linotype"/>
          <w:i/>
          <w:sz w:val="24"/>
          <w:szCs w:val="24"/>
        </w:rPr>
      </w:pPr>
      <w:bookmarkStart w:id="0" w:name="_GoBack"/>
      <w:bookmarkEnd w:id="0"/>
      <w:r w:rsidRPr="00D31B35">
        <w:rPr>
          <w:rFonts w:ascii="Palatino Linotype" w:hAnsi="Palatino Linotype"/>
          <w:i/>
          <w:sz w:val="24"/>
          <w:szCs w:val="24"/>
        </w:rPr>
        <w:t xml:space="preserve">Write all your working here for grading: </w:t>
      </w:r>
    </w:p>
    <w:p w:rsidR="00ED1801" w:rsidRDefault="00ED1801">
      <w:pPr>
        <w:rPr>
          <w:rFonts w:ascii="Palatino Linotype" w:hAnsi="Palatino Linotype"/>
          <w:sz w:val="24"/>
          <w:szCs w:val="24"/>
        </w:rPr>
      </w:pPr>
    </w:p>
    <w:p w:rsidR="00ED1801" w:rsidRDefault="00ED1801">
      <w:pPr>
        <w:rPr>
          <w:rFonts w:ascii="Palatino Linotype" w:hAnsi="Palatino Linotype"/>
          <w:sz w:val="24"/>
          <w:szCs w:val="24"/>
        </w:rPr>
      </w:pPr>
    </w:p>
    <w:p w:rsidR="00ED1801" w:rsidRPr="00ED1801" w:rsidRDefault="00ED1801">
      <w:pPr>
        <w:rPr>
          <w:rFonts w:ascii="Palatino Linotype" w:hAnsi="Palatino Linotype"/>
          <w:sz w:val="24"/>
          <w:szCs w:val="24"/>
        </w:rPr>
      </w:pPr>
    </w:p>
    <w:p w:rsidR="00ED1801" w:rsidRPr="00ED1801" w:rsidRDefault="00ED1801">
      <w:pPr>
        <w:rPr>
          <w:rFonts w:ascii="Palatino Linotype" w:hAnsi="Palatino Linotype"/>
          <w:b/>
          <w:sz w:val="36"/>
          <w:szCs w:val="36"/>
        </w:rPr>
      </w:pPr>
    </w:p>
    <w:sectPr w:rsidR="00ED1801" w:rsidRPr="00ED1801" w:rsidSect="00ED1801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26A" w:rsidRDefault="00B1126A" w:rsidP="00ED1801">
      <w:pPr>
        <w:spacing w:after="0" w:line="240" w:lineRule="auto"/>
      </w:pPr>
      <w:r>
        <w:separator/>
      </w:r>
    </w:p>
  </w:endnote>
  <w:endnote w:type="continuationSeparator" w:id="0">
    <w:p w:rsidR="00B1126A" w:rsidRDefault="00B1126A" w:rsidP="00ED1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26A" w:rsidRDefault="00B1126A" w:rsidP="00ED1801">
      <w:pPr>
        <w:spacing w:after="0" w:line="240" w:lineRule="auto"/>
      </w:pPr>
      <w:r>
        <w:separator/>
      </w:r>
    </w:p>
  </w:footnote>
  <w:footnote w:type="continuationSeparator" w:id="0">
    <w:p w:rsidR="00B1126A" w:rsidRDefault="00B1126A" w:rsidP="00ED18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ED1801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1C92CD8F310549FF8A9450524A4C821A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ED1801" w:rsidRDefault="00ED1801" w:rsidP="00ED1801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Learning –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2490AFC2DEE24D308F6474A55D4862A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ED1801" w:rsidRDefault="00ED1801" w:rsidP="00ED1801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ED1801" w:rsidRDefault="00ED180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01"/>
    <w:rsid w:val="0038746C"/>
    <w:rsid w:val="00865253"/>
    <w:rsid w:val="00B1126A"/>
    <w:rsid w:val="00C7416F"/>
    <w:rsid w:val="00D31B35"/>
    <w:rsid w:val="00E64F3C"/>
    <w:rsid w:val="00ED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D18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1801"/>
  </w:style>
  <w:style w:type="paragraph" w:styleId="Footer">
    <w:name w:val="footer"/>
    <w:basedOn w:val="Normal"/>
    <w:link w:val="FooterChar"/>
    <w:uiPriority w:val="99"/>
    <w:unhideWhenUsed/>
    <w:rsid w:val="00ED18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1801"/>
  </w:style>
  <w:style w:type="paragraph" w:styleId="BalloonText">
    <w:name w:val="Balloon Text"/>
    <w:basedOn w:val="Normal"/>
    <w:link w:val="BalloonTextChar"/>
    <w:uiPriority w:val="99"/>
    <w:semiHidden/>
    <w:unhideWhenUsed/>
    <w:rsid w:val="00ED1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8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D18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1801"/>
  </w:style>
  <w:style w:type="paragraph" w:styleId="Footer">
    <w:name w:val="footer"/>
    <w:basedOn w:val="Normal"/>
    <w:link w:val="FooterChar"/>
    <w:uiPriority w:val="99"/>
    <w:unhideWhenUsed/>
    <w:rsid w:val="00ED18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1801"/>
  </w:style>
  <w:style w:type="paragraph" w:styleId="BalloonText">
    <w:name w:val="Balloon Text"/>
    <w:basedOn w:val="Normal"/>
    <w:link w:val="BalloonTextChar"/>
    <w:uiPriority w:val="99"/>
    <w:semiHidden/>
    <w:unhideWhenUsed/>
    <w:rsid w:val="00ED1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8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C92CD8F310549FF8A9450524A4C82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85F7E-3670-4C8C-9DC3-4D3942BCD68B}"/>
      </w:docPartPr>
      <w:docPartBody>
        <w:p w:rsidR="00000000" w:rsidRDefault="00C265E0" w:rsidP="00C265E0">
          <w:pPr>
            <w:pStyle w:val="1C92CD8F310549FF8A9450524A4C821A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2490AFC2DEE24D308F6474A55D4862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069B3-2014-4A31-8051-733F0D8D33FB}"/>
      </w:docPartPr>
      <w:docPartBody>
        <w:p w:rsidR="00000000" w:rsidRDefault="00C265E0" w:rsidP="00C265E0">
          <w:pPr>
            <w:pStyle w:val="2490AFC2DEE24D308F6474A55D4862A2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5E0"/>
    <w:rsid w:val="00C265E0"/>
    <w:rsid w:val="00D9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C92CD8F310549FF8A9450524A4C821A">
    <w:name w:val="1C92CD8F310549FF8A9450524A4C821A"/>
    <w:rsid w:val="00C265E0"/>
  </w:style>
  <w:style w:type="paragraph" w:customStyle="1" w:styleId="2490AFC2DEE24D308F6474A55D4862A2">
    <w:name w:val="2490AFC2DEE24D308F6474A55D4862A2"/>
    <w:rsid w:val="00C265E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C92CD8F310549FF8A9450524A4C821A">
    <w:name w:val="1C92CD8F310549FF8A9450524A4C821A"/>
    <w:rsid w:val="00C265E0"/>
  </w:style>
  <w:style w:type="paragraph" w:customStyle="1" w:styleId="2490AFC2DEE24D308F6474A55D4862A2">
    <w:name w:val="2490AFC2DEE24D308F6474A55D4862A2"/>
    <w:rsid w:val="00C265E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Learning – Content (AJW)</vt:lpstr>
    </vt:vector>
  </TitlesOfParts>
  <Company>The Portsmouth Grammar School</Company>
  <LinksUpToDate>false</LinksUpToDate>
  <CharactersWithSpaces>1743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Learning – Content (AJW)</dc:title>
  <dc:creator>IT Dept</dc:creator>
  <cp:lastModifiedBy>IT Dept</cp:lastModifiedBy>
  <cp:revision>3</cp:revision>
  <dcterms:created xsi:type="dcterms:W3CDTF">2016-05-16T22:22:00Z</dcterms:created>
  <dcterms:modified xsi:type="dcterms:W3CDTF">2016-05-16T22:51:00Z</dcterms:modified>
</cp:coreProperties>
</file>