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65B2" w:rsidRDefault="005B7ED6" w:rsidP="005B7ED6">
      <w:pPr>
        <w:rPr>
          <w:rFonts w:ascii="Lucida Handwriting" w:hAnsi="Lucida Handwriting"/>
          <w:sz w:val="40"/>
          <w:szCs w:val="40"/>
        </w:rPr>
      </w:pPr>
      <w:r>
        <w:rPr>
          <w:rFonts w:ascii="Lucida Handwriting" w:hAnsi="Lucida Handwriting"/>
          <w:noProof/>
          <w:sz w:val="40"/>
          <w:szCs w:val="40"/>
          <w:lang w:eastAsia="en-GB"/>
        </w:rPr>
        <w:drawing>
          <wp:anchor distT="0" distB="0" distL="114300" distR="114300" simplePos="0" relativeHeight="251658240" behindDoc="1" locked="0" layoutInCell="1" allowOverlap="1" wp14:anchorId="255E23F7" wp14:editId="27967148">
            <wp:simplePos x="0" y="0"/>
            <wp:positionH relativeFrom="column">
              <wp:posOffset>4505325</wp:posOffset>
            </wp:positionH>
            <wp:positionV relativeFrom="paragraph">
              <wp:posOffset>20320</wp:posOffset>
            </wp:positionV>
            <wp:extent cx="962660" cy="933450"/>
            <wp:effectExtent l="0" t="0" r="8890" b="0"/>
            <wp:wrapTight wrapText="bothSides">
              <wp:wrapPolygon edited="0">
                <wp:start x="0" y="0"/>
                <wp:lineTo x="0" y="21159"/>
                <wp:lineTo x="21372" y="21159"/>
                <wp:lineTo x="21372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ttler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266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Lucida Handwriting" w:hAnsi="Lucida Handwriting"/>
          <w:noProof/>
          <w:sz w:val="40"/>
          <w:szCs w:val="40"/>
          <w:lang w:eastAsia="en-GB"/>
        </w:rPr>
        <w:drawing>
          <wp:anchor distT="0" distB="0" distL="114300" distR="114300" simplePos="0" relativeHeight="251659264" behindDoc="1" locked="0" layoutInCell="1" allowOverlap="1" wp14:anchorId="0DC4FFED" wp14:editId="599ADEB1">
            <wp:simplePos x="0" y="0"/>
            <wp:positionH relativeFrom="column">
              <wp:posOffset>5238750</wp:posOffset>
            </wp:positionH>
            <wp:positionV relativeFrom="paragraph">
              <wp:posOffset>-236855</wp:posOffset>
            </wp:positionV>
            <wp:extent cx="1076960" cy="847725"/>
            <wp:effectExtent l="0" t="0" r="8890" b="9525"/>
            <wp:wrapTight wrapText="bothSides">
              <wp:wrapPolygon edited="0">
                <wp:start x="0" y="0"/>
                <wp:lineTo x="0" y="21357"/>
                <wp:lineTo x="21396" y="21357"/>
                <wp:lineTo x="21396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agle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696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Lucida Handwriting" w:hAnsi="Lucida Handwriting"/>
          <w:sz w:val="40"/>
          <w:szCs w:val="40"/>
        </w:rPr>
        <w:t>Sherif (1954) Classic Study: True and False</w:t>
      </w:r>
    </w:p>
    <w:tbl>
      <w:tblPr>
        <w:tblStyle w:val="TableGrid"/>
        <w:tblpPr w:leftFromText="180" w:rightFromText="180" w:vertAnchor="page" w:horzAnchor="margin" w:tblpX="-459" w:tblpY="3172"/>
        <w:tblW w:w="10206" w:type="dxa"/>
        <w:tblLook w:val="04A0" w:firstRow="1" w:lastRow="0" w:firstColumn="1" w:lastColumn="0" w:noHBand="0" w:noVBand="1"/>
      </w:tblPr>
      <w:tblGrid>
        <w:gridCol w:w="4253"/>
        <w:gridCol w:w="1701"/>
        <w:gridCol w:w="4252"/>
      </w:tblGrid>
      <w:tr w:rsidR="005B7ED6" w:rsidTr="005B7ED6">
        <w:tc>
          <w:tcPr>
            <w:tcW w:w="4253" w:type="dxa"/>
          </w:tcPr>
          <w:p w:rsidR="005B7ED6" w:rsidRDefault="005B7ED6" w:rsidP="005B7ED6"/>
        </w:tc>
        <w:tc>
          <w:tcPr>
            <w:tcW w:w="1701" w:type="dxa"/>
          </w:tcPr>
          <w:p w:rsidR="005B7ED6" w:rsidRPr="005B7ED6" w:rsidRDefault="005B7ED6" w:rsidP="005B7ED6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5B7ED6">
              <w:rPr>
                <w:rFonts w:ascii="Palatino Linotype" w:hAnsi="Palatino Linotype"/>
                <w:b/>
                <w:sz w:val="24"/>
                <w:szCs w:val="24"/>
              </w:rPr>
              <w:t>True/False</w:t>
            </w:r>
          </w:p>
        </w:tc>
        <w:tc>
          <w:tcPr>
            <w:tcW w:w="4252" w:type="dxa"/>
          </w:tcPr>
          <w:p w:rsidR="005B7ED6" w:rsidRPr="005B7ED6" w:rsidRDefault="005B7ED6" w:rsidP="005B7ED6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5B7ED6">
              <w:rPr>
                <w:rFonts w:ascii="Palatino Linotype" w:hAnsi="Palatino Linotype"/>
                <w:b/>
                <w:sz w:val="24"/>
                <w:szCs w:val="24"/>
              </w:rPr>
              <w:t>Elaboration/Corrections</w:t>
            </w:r>
          </w:p>
        </w:tc>
      </w:tr>
      <w:tr w:rsidR="005B7ED6" w:rsidTr="005B7ED6">
        <w:tc>
          <w:tcPr>
            <w:tcW w:w="4253" w:type="dxa"/>
          </w:tcPr>
          <w:p w:rsidR="005B7ED6" w:rsidRDefault="005B7ED6" w:rsidP="005B7ED6">
            <w:pPr>
              <w:rPr>
                <w:rFonts w:ascii="Palatino Linotype" w:hAnsi="Palatino Linotype"/>
                <w:sz w:val="24"/>
                <w:szCs w:val="24"/>
              </w:rPr>
            </w:pPr>
            <w:r w:rsidRPr="002113D8">
              <w:rPr>
                <w:rFonts w:ascii="Palatino Linotype" w:hAnsi="Palatino Linotype"/>
                <w:sz w:val="24"/>
                <w:szCs w:val="24"/>
              </w:rPr>
              <w:t>Robbers Cave is an example of a natural experiment</w:t>
            </w:r>
          </w:p>
          <w:p w:rsidR="005B7ED6" w:rsidRPr="002113D8" w:rsidRDefault="005B7ED6" w:rsidP="005B7ED6">
            <w:pPr>
              <w:rPr>
                <w:rFonts w:ascii="Palatino Linotype" w:hAnsi="Palatino Linotype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701" w:type="dxa"/>
          </w:tcPr>
          <w:p w:rsidR="005B7ED6" w:rsidRDefault="005B7ED6" w:rsidP="005B7ED6"/>
        </w:tc>
        <w:tc>
          <w:tcPr>
            <w:tcW w:w="4252" w:type="dxa"/>
          </w:tcPr>
          <w:p w:rsidR="005B7ED6" w:rsidRDefault="005B7ED6" w:rsidP="005B7ED6"/>
        </w:tc>
      </w:tr>
      <w:tr w:rsidR="005B7ED6" w:rsidTr="005B7ED6">
        <w:tc>
          <w:tcPr>
            <w:tcW w:w="4253" w:type="dxa"/>
          </w:tcPr>
          <w:p w:rsidR="005B7ED6" w:rsidRPr="002113D8" w:rsidRDefault="005B7ED6" w:rsidP="005B7ED6">
            <w:pPr>
              <w:rPr>
                <w:rFonts w:ascii="Palatino Linotype" w:hAnsi="Palatino Linotype"/>
                <w:sz w:val="24"/>
                <w:szCs w:val="24"/>
              </w:rPr>
            </w:pPr>
            <w:r w:rsidRPr="002113D8">
              <w:rPr>
                <w:rFonts w:ascii="Palatino Linotype" w:hAnsi="Palatino Linotype"/>
                <w:sz w:val="24"/>
                <w:szCs w:val="24"/>
              </w:rPr>
              <w:t>The boys took part in activities like swimming, canoeing and touch football</w:t>
            </w:r>
          </w:p>
        </w:tc>
        <w:tc>
          <w:tcPr>
            <w:tcW w:w="1701" w:type="dxa"/>
          </w:tcPr>
          <w:p w:rsidR="005B7ED6" w:rsidRDefault="005B7ED6" w:rsidP="005B7ED6"/>
        </w:tc>
        <w:tc>
          <w:tcPr>
            <w:tcW w:w="4252" w:type="dxa"/>
          </w:tcPr>
          <w:p w:rsidR="005B7ED6" w:rsidRDefault="005B7ED6" w:rsidP="005B7ED6"/>
        </w:tc>
      </w:tr>
      <w:tr w:rsidR="005B7ED6" w:rsidTr="005B7ED6">
        <w:tc>
          <w:tcPr>
            <w:tcW w:w="4253" w:type="dxa"/>
          </w:tcPr>
          <w:p w:rsidR="005B7ED6" w:rsidRPr="002113D8" w:rsidRDefault="005B7ED6" w:rsidP="005B7ED6">
            <w:pPr>
              <w:rPr>
                <w:rFonts w:ascii="Palatino Linotype" w:hAnsi="Palatino Linotype"/>
                <w:sz w:val="24"/>
                <w:szCs w:val="24"/>
              </w:rPr>
            </w:pPr>
            <w:r w:rsidRPr="002113D8">
              <w:rPr>
                <w:rFonts w:ascii="Palatino Linotype" w:hAnsi="Palatino Linotype"/>
                <w:sz w:val="24"/>
                <w:szCs w:val="24"/>
              </w:rPr>
              <w:t>Field experiments take place in highly controlled environments</w:t>
            </w:r>
          </w:p>
          <w:p w:rsidR="005B7ED6" w:rsidRPr="002113D8" w:rsidRDefault="005B7ED6" w:rsidP="005B7ED6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701" w:type="dxa"/>
          </w:tcPr>
          <w:p w:rsidR="005B7ED6" w:rsidRDefault="005B7ED6" w:rsidP="005B7ED6"/>
        </w:tc>
        <w:tc>
          <w:tcPr>
            <w:tcW w:w="4252" w:type="dxa"/>
          </w:tcPr>
          <w:p w:rsidR="005B7ED6" w:rsidRDefault="005B7ED6" w:rsidP="005B7ED6"/>
        </w:tc>
      </w:tr>
      <w:tr w:rsidR="005B7ED6" w:rsidTr="005B7ED6">
        <w:tc>
          <w:tcPr>
            <w:tcW w:w="4253" w:type="dxa"/>
          </w:tcPr>
          <w:p w:rsidR="005B7ED6" w:rsidRPr="002113D8" w:rsidRDefault="005B7ED6" w:rsidP="005B7ED6">
            <w:pPr>
              <w:rPr>
                <w:rFonts w:ascii="Palatino Linotype" w:hAnsi="Palatino Linotype"/>
                <w:sz w:val="24"/>
                <w:szCs w:val="24"/>
              </w:rPr>
            </w:pPr>
            <w:r w:rsidRPr="002113D8">
              <w:rPr>
                <w:rFonts w:ascii="Palatino Linotype" w:hAnsi="Palatino Linotype"/>
                <w:sz w:val="24"/>
                <w:szCs w:val="24"/>
              </w:rPr>
              <w:t>22 boys to part in the study</w:t>
            </w:r>
          </w:p>
          <w:p w:rsidR="005B7ED6" w:rsidRDefault="005B7ED6" w:rsidP="005B7ED6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5B7ED6" w:rsidRPr="002113D8" w:rsidRDefault="005B7ED6" w:rsidP="005B7ED6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701" w:type="dxa"/>
          </w:tcPr>
          <w:p w:rsidR="005B7ED6" w:rsidRDefault="005B7ED6" w:rsidP="005B7ED6"/>
        </w:tc>
        <w:tc>
          <w:tcPr>
            <w:tcW w:w="4252" w:type="dxa"/>
          </w:tcPr>
          <w:p w:rsidR="005B7ED6" w:rsidRDefault="005B7ED6" w:rsidP="005B7ED6"/>
        </w:tc>
      </w:tr>
      <w:tr w:rsidR="005B7ED6" w:rsidTr="005B7ED6">
        <w:tc>
          <w:tcPr>
            <w:tcW w:w="4253" w:type="dxa"/>
          </w:tcPr>
          <w:p w:rsidR="005B7ED6" w:rsidRPr="002113D8" w:rsidRDefault="005B7ED6" w:rsidP="005B7ED6">
            <w:pPr>
              <w:rPr>
                <w:rFonts w:ascii="Palatino Linotype" w:hAnsi="Palatino Linotype"/>
                <w:sz w:val="24"/>
                <w:szCs w:val="24"/>
              </w:rPr>
            </w:pPr>
            <w:r w:rsidRPr="002113D8">
              <w:rPr>
                <w:rFonts w:ascii="Palatino Linotype" w:hAnsi="Palatino Linotype"/>
                <w:sz w:val="24"/>
                <w:szCs w:val="24"/>
              </w:rPr>
              <w:t>The study did not collect any quantitative data</w:t>
            </w:r>
          </w:p>
          <w:p w:rsidR="005B7ED6" w:rsidRPr="002113D8" w:rsidRDefault="005B7ED6" w:rsidP="005B7ED6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701" w:type="dxa"/>
          </w:tcPr>
          <w:p w:rsidR="005B7ED6" w:rsidRDefault="005B7ED6" w:rsidP="005B7ED6"/>
        </w:tc>
        <w:tc>
          <w:tcPr>
            <w:tcW w:w="4252" w:type="dxa"/>
          </w:tcPr>
          <w:p w:rsidR="005B7ED6" w:rsidRDefault="005B7ED6" w:rsidP="005B7ED6"/>
        </w:tc>
      </w:tr>
      <w:tr w:rsidR="005B7ED6" w:rsidTr="005B7ED6">
        <w:tc>
          <w:tcPr>
            <w:tcW w:w="4253" w:type="dxa"/>
          </w:tcPr>
          <w:p w:rsidR="005B7ED6" w:rsidRPr="002113D8" w:rsidRDefault="005B7ED6" w:rsidP="005B7ED6">
            <w:pPr>
              <w:rPr>
                <w:rFonts w:ascii="Palatino Linotype" w:hAnsi="Palatino Linotype"/>
                <w:sz w:val="24"/>
                <w:szCs w:val="24"/>
              </w:rPr>
            </w:pPr>
            <w:r w:rsidRPr="002113D8">
              <w:rPr>
                <w:rFonts w:ascii="Palatino Linotype" w:hAnsi="Palatino Linotype"/>
                <w:sz w:val="24"/>
                <w:szCs w:val="24"/>
              </w:rPr>
              <w:t xml:space="preserve">The boys took part in sub-ordinate goals like pushing the truck out of the mud and fixing </w:t>
            </w:r>
            <w:r>
              <w:rPr>
                <w:rFonts w:ascii="Palatino Linotype" w:hAnsi="Palatino Linotype"/>
                <w:sz w:val="24"/>
                <w:szCs w:val="24"/>
              </w:rPr>
              <w:t>the water pipe</w:t>
            </w:r>
          </w:p>
        </w:tc>
        <w:tc>
          <w:tcPr>
            <w:tcW w:w="1701" w:type="dxa"/>
          </w:tcPr>
          <w:p w:rsidR="005B7ED6" w:rsidRDefault="005B7ED6" w:rsidP="005B7ED6"/>
        </w:tc>
        <w:tc>
          <w:tcPr>
            <w:tcW w:w="4252" w:type="dxa"/>
          </w:tcPr>
          <w:p w:rsidR="005B7ED6" w:rsidRDefault="005B7ED6" w:rsidP="005B7ED6"/>
        </w:tc>
      </w:tr>
      <w:tr w:rsidR="005B7ED6" w:rsidTr="005B7ED6">
        <w:tc>
          <w:tcPr>
            <w:tcW w:w="4253" w:type="dxa"/>
          </w:tcPr>
          <w:p w:rsidR="005B7ED6" w:rsidRPr="002113D8" w:rsidRDefault="005B7ED6" w:rsidP="005B7ED6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O</w:t>
            </w:r>
            <w:r w:rsidRPr="002113D8">
              <w:rPr>
                <w:rFonts w:ascii="Palatino Linotype" w:hAnsi="Palatino Linotype"/>
                <w:sz w:val="24"/>
                <w:szCs w:val="24"/>
              </w:rPr>
              <w:t xml:space="preserve">ut-group </w:t>
            </w:r>
            <w:r>
              <w:rPr>
                <w:rFonts w:ascii="Palatino Linotype" w:hAnsi="Palatino Linotype"/>
                <w:sz w:val="24"/>
                <w:szCs w:val="24"/>
              </w:rPr>
              <w:t xml:space="preserve">boys were </w:t>
            </w:r>
            <w:r w:rsidRPr="002113D8">
              <w:rPr>
                <w:rFonts w:ascii="Palatino Linotype" w:hAnsi="Palatino Linotype"/>
                <w:sz w:val="24"/>
                <w:szCs w:val="24"/>
              </w:rPr>
              <w:t xml:space="preserve">only chosen as friends </w:t>
            </w:r>
            <w:r>
              <w:rPr>
                <w:rFonts w:ascii="Palatino Linotype" w:hAnsi="Palatino Linotype"/>
                <w:sz w:val="24"/>
                <w:szCs w:val="24"/>
              </w:rPr>
              <w:t>5</w:t>
            </w:r>
            <w:r w:rsidRPr="002113D8">
              <w:rPr>
                <w:rFonts w:ascii="Palatino Linotype" w:hAnsi="Palatino Linotype"/>
                <w:sz w:val="24"/>
                <w:szCs w:val="24"/>
              </w:rPr>
              <w:t xml:space="preserve">.4% of time by </w:t>
            </w:r>
            <w:r>
              <w:rPr>
                <w:rFonts w:ascii="Palatino Linotype" w:hAnsi="Palatino Linotype"/>
                <w:sz w:val="24"/>
                <w:szCs w:val="24"/>
              </w:rPr>
              <w:t>the R</w:t>
            </w:r>
            <w:r w:rsidRPr="002113D8">
              <w:rPr>
                <w:rFonts w:ascii="Palatino Linotype" w:hAnsi="Palatino Linotype"/>
                <w:sz w:val="24"/>
                <w:szCs w:val="24"/>
              </w:rPr>
              <w:t xml:space="preserve">attlers and </w:t>
            </w:r>
            <w:r>
              <w:rPr>
                <w:rFonts w:ascii="Palatino Linotype" w:hAnsi="Palatino Linotype"/>
                <w:sz w:val="24"/>
                <w:szCs w:val="24"/>
              </w:rPr>
              <w:t>8</w:t>
            </w:r>
            <w:r w:rsidRPr="002113D8">
              <w:rPr>
                <w:rFonts w:ascii="Palatino Linotype" w:hAnsi="Palatino Linotype"/>
                <w:sz w:val="24"/>
                <w:szCs w:val="24"/>
              </w:rPr>
              <w:t xml:space="preserve">.5% by </w:t>
            </w:r>
            <w:r>
              <w:rPr>
                <w:rFonts w:ascii="Palatino Linotype" w:hAnsi="Palatino Linotype"/>
                <w:sz w:val="24"/>
                <w:szCs w:val="24"/>
              </w:rPr>
              <w:t xml:space="preserve">the </w:t>
            </w:r>
            <w:r>
              <w:rPr>
                <w:rFonts w:ascii="Palatino Linotype" w:hAnsi="Palatino Linotype"/>
                <w:sz w:val="24"/>
                <w:szCs w:val="24"/>
              </w:rPr>
              <w:t>E</w:t>
            </w:r>
            <w:r w:rsidRPr="002113D8">
              <w:rPr>
                <w:rFonts w:ascii="Palatino Linotype" w:hAnsi="Palatino Linotype"/>
                <w:sz w:val="24"/>
                <w:szCs w:val="24"/>
              </w:rPr>
              <w:t>agles.</w:t>
            </w:r>
          </w:p>
        </w:tc>
        <w:tc>
          <w:tcPr>
            <w:tcW w:w="1701" w:type="dxa"/>
          </w:tcPr>
          <w:p w:rsidR="005B7ED6" w:rsidRDefault="005B7ED6" w:rsidP="005B7ED6"/>
        </w:tc>
        <w:tc>
          <w:tcPr>
            <w:tcW w:w="4252" w:type="dxa"/>
          </w:tcPr>
          <w:p w:rsidR="005B7ED6" w:rsidRDefault="005B7ED6" w:rsidP="005B7ED6"/>
        </w:tc>
      </w:tr>
      <w:tr w:rsidR="005B7ED6" w:rsidTr="005B7ED6">
        <w:tc>
          <w:tcPr>
            <w:tcW w:w="4253" w:type="dxa"/>
          </w:tcPr>
          <w:p w:rsidR="005B7ED6" w:rsidRDefault="005B7ED6" w:rsidP="005B7ED6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 xml:space="preserve">Fewer </w:t>
            </w:r>
            <w:proofErr w:type="spellStart"/>
            <w:r>
              <w:rPr>
                <w:rFonts w:ascii="Palatino Linotype" w:hAnsi="Palatino Linotype"/>
                <w:sz w:val="24"/>
                <w:szCs w:val="24"/>
              </w:rPr>
              <w:t>ingroups</w:t>
            </w:r>
            <w:proofErr w:type="spellEnd"/>
            <w:r>
              <w:rPr>
                <w:rFonts w:ascii="Palatino Linotype" w:hAnsi="Palatino Linotype"/>
                <w:sz w:val="24"/>
                <w:szCs w:val="24"/>
              </w:rPr>
              <w:t xml:space="preserve"> members were rated as sneaks, cowards and babies </w:t>
            </w:r>
          </w:p>
          <w:p w:rsidR="005B7ED6" w:rsidRPr="002113D8" w:rsidRDefault="005B7ED6" w:rsidP="005B7ED6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701" w:type="dxa"/>
          </w:tcPr>
          <w:p w:rsidR="005B7ED6" w:rsidRDefault="005B7ED6" w:rsidP="005B7ED6"/>
        </w:tc>
        <w:tc>
          <w:tcPr>
            <w:tcW w:w="4252" w:type="dxa"/>
          </w:tcPr>
          <w:p w:rsidR="005B7ED6" w:rsidRDefault="005B7ED6" w:rsidP="005B7ED6"/>
        </w:tc>
      </w:tr>
      <w:tr w:rsidR="005B7ED6" w:rsidTr="005B7ED6">
        <w:tc>
          <w:tcPr>
            <w:tcW w:w="4253" w:type="dxa"/>
          </w:tcPr>
          <w:p w:rsidR="005B7ED6" w:rsidRDefault="005B7ED6" w:rsidP="005B7ED6">
            <w:pPr>
              <w:rPr>
                <w:rFonts w:ascii="Palatino Linotype" w:hAnsi="Palatino Linotype"/>
                <w:sz w:val="24"/>
                <w:szCs w:val="24"/>
              </w:rPr>
            </w:pPr>
            <w:r w:rsidRPr="002113D8">
              <w:rPr>
                <w:rFonts w:ascii="Palatino Linotype" w:hAnsi="Palatino Linotype"/>
                <w:sz w:val="24"/>
                <w:szCs w:val="24"/>
              </w:rPr>
              <w:t xml:space="preserve">The study was not </w:t>
            </w:r>
            <w:r>
              <w:rPr>
                <w:rFonts w:ascii="Palatino Linotype" w:hAnsi="Palatino Linotype"/>
                <w:sz w:val="24"/>
                <w:szCs w:val="24"/>
              </w:rPr>
              <w:t>generalizable</w:t>
            </w:r>
          </w:p>
          <w:p w:rsidR="005B7ED6" w:rsidRDefault="005B7ED6" w:rsidP="005B7ED6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5B7ED6" w:rsidRPr="002113D8" w:rsidRDefault="005B7ED6" w:rsidP="005B7ED6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701" w:type="dxa"/>
          </w:tcPr>
          <w:p w:rsidR="005B7ED6" w:rsidRDefault="005B7ED6" w:rsidP="005B7ED6"/>
        </w:tc>
        <w:tc>
          <w:tcPr>
            <w:tcW w:w="4252" w:type="dxa"/>
          </w:tcPr>
          <w:p w:rsidR="005B7ED6" w:rsidRDefault="005B7ED6" w:rsidP="005B7ED6"/>
        </w:tc>
      </w:tr>
      <w:tr w:rsidR="005B7ED6" w:rsidTr="005B7ED6">
        <w:tc>
          <w:tcPr>
            <w:tcW w:w="4253" w:type="dxa"/>
          </w:tcPr>
          <w:p w:rsidR="005B7ED6" w:rsidRPr="002113D8" w:rsidRDefault="005B7ED6" w:rsidP="005B7ED6">
            <w:pPr>
              <w:rPr>
                <w:rFonts w:ascii="Palatino Linotype" w:hAnsi="Palatino Linotype"/>
                <w:sz w:val="24"/>
                <w:szCs w:val="24"/>
              </w:rPr>
            </w:pPr>
            <w:r w:rsidRPr="002113D8">
              <w:rPr>
                <w:rFonts w:ascii="Palatino Linotype" w:hAnsi="Palatino Linotype"/>
                <w:sz w:val="24"/>
                <w:szCs w:val="24"/>
              </w:rPr>
              <w:t>The study was reliable</w:t>
            </w:r>
          </w:p>
          <w:p w:rsidR="005B7ED6" w:rsidRDefault="005B7ED6" w:rsidP="005B7ED6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5B7ED6" w:rsidRPr="002113D8" w:rsidRDefault="005B7ED6" w:rsidP="005B7ED6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701" w:type="dxa"/>
          </w:tcPr>
          <w:p w:rsidR="005B7ED6" w:rsidRDefault="005B7ED6" w:rsidP="005B7ED6"/>
        </w:tc>
        <w:tc>
          <w:tcPr>
            <w:tcW w:w="4252" w:type="dxa"/>
          </w:tcPr>
          <w:p w:rsidR="005B7ED6" w:rsidRDefault="005B7ED6" w:rsidP="005B7ED6"/>
        </w:tc>
      </w:tr>
      <w:tr w:rsidR="005B7ED6" w:rsidTr="005B7ED6">
        <w:tc>
          <w:tcPr>
            <w:tcW w:w="4253" w:type="dxa"/>
          </w:tcPr>
          <w:p w:rsidR="005B7ED6" w:rsidRPr="002113D8" w:rsidRDefault="005B7ED6" w:rsidP="005B7ED6">
            <w:pPr>
              <w:rPr>
                <w:rFonts w:ascii="Palatino Linotype" w:hAnsi="Palatino Linotype"/>
                <w:sz w:val="24"/>
                <w:szCs w:val="24"/>
              </w:rPr>
            </w:pPr>
            <w:r w:rsidRPr="002113D8">
              <w:rPr>
                <w:rFonts w:ascii="Palatino Linotype" w:hAnsi="Palatino Linotype"/>
                <w:sz w:val="24"/>
                <w:szCs w:val="24"/>
              </w:rPr>
              <w:t>Method Triangulation improved the validity of this study</w:t>
            </w:r>
          </w:p>
          <w:p w:rsidR="005B7ED6" w:rsidRPr="002113D8" w:rsidRDefault="005B7ED6" w:rsidP="005B7ED6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701" w:type="dxa"/>
          </w:tcPr>
          <w:p w:rsidR="005B7ED6" w:rsidRDefault="005B7ED6" w:rsidP="005B7ED6"/>
        </w:tc>
        <w:tc>
          <w:tcPr>
            <w:tcW w:w="4252" w:type="dxa"/>
          </w:tcPr>
          <w:p w:rsidR="005B7ED6" w:rsidRDefault="005B7ED6" w:rsidP="005B7ED6"/>
        </w:tc>
      </w:tr>
      <w:tr w:rsidR="005B7ED6" w:rsidTr="005B7ED6">
        <w:tc>
          <w:tcPr>
            <w:tcW w:w="4253" w:type="dxa"/>
          </w:tcPr>
          <w:p w:rsidR="005B7ED6" w:rsidRPr="002113D8" w:rsidRDefault="005B7ED6" w:rsidP="005B7ED6">
            <w:pPr>
              <w:rPr>
                <w:rFonts w:ascii="Palatino Linotype" w:hAnsi="Palatino Linotype"/>
                <w:sz w:val="24"/>
                <w:szCs w:val="24"/>
              </w:rPr>
            </w:pPr>
            <w:r w:rsidRPr="002113D8">
              <w:rPr>
                <w:rFonts w:ascii="Palatino Linotype" w:hAnsi="Palatino Linotype"/>
                <w:sz w:val="24"/>
                <w:szCs w:val="24"/>
              </w:rPr>
              <w:t>Ethics of the study were very good</w:t>
            </w:r>
          </w:p>
          <w:p w:rsidR="005B7ED6" w:rsidRDefault="005B7ED6" w:rsidP="005B7ED6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5B7ED6" w:rsidRPr="002113D8" w:rsidRDefault="005B7ED6" w:rsidP="005B7ED6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701" w:type="dxa"/>
          </w:tcPr>
          <w:p w:rsidR="005B7ED6" w:rsidRDefault="005B7ED6" w:rsidP="005B7ED6"/>
        </w:tc>
        <w:tc>
          <w:tcPr>
            <w:tcW w:w="4252" w:type="dxa"/>
          </w:tcPr>
          <w:p w:rsidR="005B7ED6" w:rsidRDefault="005B7ED6" w:rsidP="005B7ED6"/>
          <w:p w:rsidR="005B7ED6" w:rsidRDefault="005B7ED6" w:rsidP="005B7ED6"/>
          <w:p w:rsidR="005B7ED6" w:rsidRDefault="005B7ED6" w:rsidP="005B7ED6"/>
        </w:tc>
      </w:tr>
    </w:tbl>
    <w:p w:rsidR="005B7ED6" w:rsidRPr="00970EC4" w:rsidRDefault="005B7ED6" w:rsidP="005B7ED6">
      <w:pPr>
        <w:rPr>
          <w:rFonts w:ascii="Lucida Handwriting" w:hAnsi="Lucida Handwriting"/>
          <w:sz w:val="40"/>
          <w:szCs w:val="40"/>
        </w:rPr>
      </w:pPr>
    </w:p>
    <w:sectPr w:rsidR="005B7ED6" w:rsidRPr="00970EC4" w:rsidSect="00970EC4">
      <w:headerReference w:type="default" r:id="rId10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652F" w:rsidRDefault="0067652F" w:rsidP="00970EC4">
      <w:pPr>
        <w:spacing w:after="0" w:line="240" w:lineRule="auto"/>
      </w:pPr>
      <w:r>
        <w:separator/>
      </w:r>
    </w:p>
  </w:endnote>
  <w:endnote w:type="continuationSeparator" w:id="0">
    <w:p w:rsidR="0067652F" w:rsidRDefault="0067652F" w:rsidP="00970E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652F" w:rsidRDefault="0067652F" w:rsidP="00970EC4">
      <w:pPr>
        <w:spacing w:after="0" w:line="240" w:lineRule="auto"/>
      </w:pPr>
      <w:r>
        <w:separator/>
      </w:r>
    </w:p>
  </w:footnote>
  <w:footnote w:type="continuationSeparator" w:id="0">
    <w:p w:rsidR="0067652F" w:rsidRDefault="0067652F" w:rsidP="00970E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970EC4" w:rsidTr="005B7ED6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DAB66FBA0D674C9E8C95E0796E993F14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8103" w:type="dxa"/>
            </w:tcPr>
            <w:p w:rsidR="00970EC4" w:rsidRDefault="00970EC4" w:rsidP="00970EC4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Social/Classic Study/Sherif (1954): AJW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262C094406E0442E8720FD5919B5BC12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7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53" w:type="dxa"/>
            </w:tcPr>
            <w:p w:rsidR="00970EC4" w:rsidRDefault="00970EC4" w:rsidP="00970EC4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2017</w:t>
              </w:r>
            </w:p>
          </w:tc>
        </w:sdtContent>
      </w:sdt>
    </w:tr>
  </w:tbl>
  <w:p w:rsidR="00970EC4" w:rsidRDefault="00970EC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EC4"/>
    <w:rsid w:val="002113D8"/>
    <w:rsid w:val="005B7ED6"/>
    <w:rsid w:val="0067652F"/>
    <w:rsid w:val="00970EC4"/>
    <w:rsid w:val="00C7416F"/>
    <w:rsid w:val="00E64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70E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70E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0EC4"/>
  </w:style>
  <w:style w:type="paragraph" w:styleId="Footer">
    <w:name w:val="footer"/>
    <w:basedOn w:val="Normal"/>
    <w:link w:val="FooterChar"/>
    <w:uiPriority w:val="99"/>
    <w:unhideWhenUsed/>
    <w:rsid w:val="00970E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0EC4"/>
  </w:style>
  <w:style w:type="paragraph" w:styleId="BalloonText">
    <w:name w:val="Balloon Text"/>
    <w:basedOn w:val="Normal"/>
    <w:link w:val="BalloonTextChar"/>
    <w:uiPriority w:val="99"/>
    <w:semiHidden/>
    <w:unhideWhenUsed/>
    <w:rsid w:val="00970E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E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70E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70E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0EC4"/>
  </w:style>
  <w:style w:type="paragraph" w:styleId="Footer">
    <w:name w:val="footer"/>
    <w:basedOn w:val="Normal"/>
    <w:link w:val="FooterChar"/>
    <w:uiPriority w:val="99"/>
    <w:unhideWhenUsed/>
    <w:rsid w:val="00970E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0EC4"/>
  </w:style>
  <w:style w:type="paragraph" w:styleId="BalloonText">
    <w:name w:val="Balloon Text"/>
    <w:basedOn w:val="Normal"/>
    <w:link w:val="BalloonTextChar"/>
    <w:uiPriority w:val="99"/>
    <w:semiHidden/>
    <w:unhideWhenUsed/>
    <w:rsid w:val="00970E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E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AB66FBA0D674C9E8C95E0796E993F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740D00-4AE3-4FA7-A1BA-C89328EE64EE}"/>
      </w:docPartPr>
      <w:docPartBody>
        <w:p w:rsidR="00000000" w:rsidRDefault="00CE20FE" w:rsidP="00CE20FE">
          <w:pPr>
            <w:pStyle w:val="DAB66FBA0D674C9E8C95E0796E993F14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262C094406E0442E8720FD5919B5BC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EEE6BD-F5CC-4E5F-90E4-0EEA2CAEED98}"/>
      </w:docPartPr>
      <w:docPartBody>
        <w:p w:rsidR="00000000" w:rsidRDefault="00CE20FE" w:rsidP="00CE20FE">
          <w:pPr>
            <w:pStyle w:val="262C094406E0442E8720FD5919B5BC12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0FE"/>
    <w:rsid w:val="00C84567"/>
    <w:rsid w:val="00CE2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B66FBA0D674C9E8C95E0796E993F14">
    <w:name w:val="DAB66FBA0D674C9E8C95E0796E993F14"/>
    <w:rsid w:val="00CE20FE"/>
  </w:style>
  <w:style w:type="paragraph" w:customStyle="1" w:styleId="262C094406E0442E8720FD5919B5BC12">
    <w:name w:val="262C094406E0442E8720FD5919B5BC12"/>
    <w:rsid w:val="00CE20FE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B66FBA0D674C9E8C95E0796E993F14">
    <w:name w:val="DAB66FBA0D674C9E8C95E0796E993F14"/>
    <w:rsid w:val="00CE20FE"/>
  </w:style>
  <w:style w:type="paragraph" w:customStyle="1" w:styleId="262C094406E0442E8720FD5919B5BC12">
    <w:name w:val="262C094406E0442E8720FD5919B5BC12"/>
    <w:rsid w:val="00CE20F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2017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Social/Classic Study/Sherif (1954): AJW</dc:title>
  <dc:creator>IT Dept</dc:creator>
  <cp:lastModifiedBy>IT Dept</cp:lastModifiedBy>
  <cp:revision>1</cp:revision>
  <dcterms:created xsi:type="dcterms:W3CDTF">2017-03-07T20:52:00Z</dcterms:created>
  <dcterms:modified xsi:type="dcterms:W3CDTF">2017-03-07T21:54:00Z</dcterms:modified>
</cp:coreProperties>
</file>