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4F61" w:rsidRDefault="00344F61" w:rsidP="00344F61">
      <w:pPr>
        <w:pStyle w:val="NormalWeb"/>
        <w:shd w:val="clear" w:color="auto" w:fill="FFFFFF"/>
        <w:spacing w:before="0" w:beforeAutospacing="0" w:after="0" w:afterAutospacing="0"/>
        <w:rPr>
          <w:rFonts w:ascii="Palatino Linotype" w:hAnsi="Palatino Linotype" w:cs="Helvetica"/>
          <w:b/>
          <w:sz w:val="36"/>
          <w:szCs w:val="36"/>
        </w:rPr>
      </w:pPr>
      <w:r>
        <w:rPr>
          <w:rFonts w:ascii="Palatino Linotype" w:hAnsi="Palatino Linotype" w:cs="Helvetica"/>
          <w:b/>
          <w:sz w:val="36"/>
          <w:szCs w:val="36"/>
        </w:rPr>
        <w:t xml:space="preserve">Writing </w:t>
      </w:r>
      <w:hyperlink r:id="rId9" w:history="1">
        <w:r w:rsidRPr="00652E37">
          <w:rPr>
            <w:rStyle w:val="Hyperlink"/>
            <w:rFonts w:ascii="Palatino Linotype" w:hAnsi="Palatino Linotype" w:cs="Helvetica"/>
            <w:b/>
            <w:color w:val="auto"/>
            <w:sz w:val="36"/>
            <w:szCs w:val="36"/>
            <w:u w:val="none"/>
          </w:rPr>
          <w:t>Hypotheses:</w:t>
        </w:r>
      </w:hyperlink>
      <w:r w:rsidRPr="00652E37">
        <w:rPr>
          <w:rFonts w:ascii="Palatino Linotype" w:hAnsi="Palatino Linotype" w:cs="Helvetica"/>
          <w:b/>
          <w:sz w:val="36"/>
          <w:szCs w:val="36"/>
        </w:rPr>
        <w:t xml:space="preserve">  </w:t>
      </w:r>
      <w:r>
        <w:rPr>
          <w:rFonts w:ascii="Palatino Linotype" w:hAnsi="Palatino Linotype" w:cs="Helvetica"/>
          <w:b/>
          <w:sz w:val="36"/>
          <w:szCs w:val="36"/>
        </w:rPr>
        <w:t>N</w:t>
      </w:r>
      <w:r w:rsidRPr="00652E37">
        <w:rPr>
          <w:rFonts w:ascii="Palatino Linotype" w:hAnsi="Palatino Linotype" w:cs="Helvetica"/>
          <w:b/>
          <w:sz w:val="36"/>
          <w:szCs w:val="36"/>
        </w:rPr>
        <w:t xml:space="preserve">ull, </w:t>
      </w:r>
      <w:r>
        <w:rPr>
          <w:rFonts w:ascii="Palatino Linotype" w:hAnsi="Palatino Linotype" w:cs="Helvetica"/>
          <w:b/>
          <w:sz w:val="36"/>
          <w:szCs w:val="36"/>
        </w:rPr>
        <w:t>A</w:t>
      </w:r>
      <w:r w:rsidRPr="00652E37">
        <w:rPr>
          <w:rFonts w:ascii="Palatino Linotype" w:hAnsi="Palatino Linotype" w:cs="Helvetica"/>
          <w:b/>
          <w:sz w:val="36"/>
          <w:szCs w:val="36"/>
        </w:rPr>
        <w:t xml:space="preserve">lternate, </w:t>
      </w:r>
      <w:r>
        <w:rPr>
          <w:rFonts w:ascii="Palatino Linotype" w:hAnsi="Palatino Linotype" w:cs="Helvetica"/>
          <w:b/>
          <w:sz w:val="36"/>
          <w:szCs w:val="36"/>
        </w:rPr>
        <w:t>E</w:t>
      </w:r>
      <w:r w:rsidRPr="00652E37">
        <w:rPr>
          <w:rFonts w:ascii="Palatino Linotype" w:hAnsi="Palatino Linotype" w:cs="Helvetica"/>
          <w:b/>
          <w:sz w:val="36"/>
          <w:szCs w:val="36"/>
        </w:rPr>
        <w:t xml:space="preserve">xperimental; </w:t>
      </w:r>
      <w:r>
        <w:rPr>
          <w:rFonts w:ascii="Palatino Linotype" w:hAnsi="Palatino Linotype" w:cs="Helvetica"/>
          <w:b/>
          <w:sz w:val="36"/>
          <w:szCs w:val="36"/>
        </w:rPr>
        <w:t>D</w:t>
      </w:r>
      <w:r w:rsidRPr="00652E37">
        <w:rPr>
          <w:rFonts w:ascii="Palatino Linotype" w:hAnsi="Palatino Linotype" w:cs="Helvetica"/>
          <w:b/>
          <w:sz w:val="36"/>
          <w:szCs w:val="36"/>
        </w:rPr>
        <w:t xml:space="preserve">irectional and </w:t>
      </w:r>
      <w:r>
        <w:rPr>
          <w:rFonts w:ascii="Palatino Linotype" w:hAnsi="Palatino Linotype" w:cs="Helvetica"/>
          <w:b/>
          <w:sz w:val="36"/>
          <w:szCs w:val="36"/>
        </w:rPr>
        <w:t>N</w:t>
      </w:r>
      <w:r w:rsidRPr="00652E37">
        <w:rPr>
          <w:rFonts w:ascii="Palatino Linotype" w:hAnsi="Palatino Linotype" w:cs="Helvetica"/>
          <w:b/>
          <w:sz w:val="36"/>
          <w:szCs w:val="36"/>
        </w:rPr>
        <w:t>on-directional</w:t>
      </w:r>
    </w:p>
    <w:p w:rsidR="00344F61" w:rsidRDefault="00344F61" w:rsidP="00344F61">
      <w:pPr>
        <w:pStyle w:val="NormalWeb"/>
        <w:shd w:val="clear" w:color="auto" w:fill="FFFFFF"/>
        <w:spacing w:before="0" w:beforeAutospacing="0" w:after="0" w:afterAutospacing="0"/>
        <w:rPr>
          <w:rFonts w:ascii="Palatino Linotype" w:hAnsi="Palatino Linotype" w:cs="Helvetica"/>
          <w:b/>
          <w:sz w:val="36"/>
          <w:szCs w:val="36"/>
        </w:rPr>
      </w:pPr>
    </w:p>
    <w:p w:rsidR="00344F61" w:rsidRPr="00344F61" w:rsidRDefault="00344F61" w:rsidP="00344F61">
      <w:pPr>
        <w:pStyle w:val="NormalWeb"/>
        <w:shd w:val="clear" w:color="auto" w:fill="FFFFFF"/>
        <w:spacing w:before="0" w:beforeAutospacing="0" w:after="0" w:afterAutospacing="0"/>
        <w:rPr>
          <w:rFonts w:ascii="Palatino Linotype" w:hAnsi="Palatino Linotype" w:cs="Helvetica"/>
          <w:sz w:val="22"/>
          <w:szCs w:val="22"/>
        </w:rPr>
      </w:pPr>
      <w:r w:rsidRPr="00344F61">
        <w:rPr>
          <w:rFonts w:ascii="Palatino Linotype" w:hAnsi="Palatino Linotype" w:cs="Helvetica"/>
          <w:sz w:val="22"/>
          <w:szCs w:val="22"/>
        </w:rPr>
        <w:t>Please revisit the accompanying web page before attempting this activity</w:t>
      </w:r>
    </w:p>
    <w:p w:rsidR="00344F61" w:rsidRDefault="00344F61" w:rsidP="00344F61">
      <w:pPr>
        <w:pStyle w:val="ListParagraph"/>
        <w:numPr>
          <w:ilvl w:val="0"/>
          <w:numId w:val="3"/>
        </w:numPr>
        <w:spacing w:before="100" w:beforeAutospacing="1" w:after="100" w:afterAutospacing="1" w:line="240" w:lineRule="auto"/>
        <w:rPr>
          <w:rFonts w:ascii="Palatino Linotype" w:eastAsia="Times New Roman" w:hAnsi="Palatino Linotype" w:cs="Times New Roman"/>
          <w:sz w:val="24"/>
          <w:szCs w:val="24"/>
          <w:lang w:eastAsia="en-GB"/>
        </w:rPr>
      </w:pPr>
      <w:r w:rsidRPr="00344F61">
        <w:rPr>
          <w:rFonts w:ascii="Palatino Linotype" w:eastAsia="Times New Roman" w:hAnsi="Palatino Linotype" w:cs="Times New Roman"/>
          <w:sz w:val="24"/>
          <w:szCs w:val="24"/>
          <w:lang w:eastAsia="en-GB"/>
        </w:rPr>
        <w:t>Remember, a decent hypothesis will contain two variables, in the case of an experimental hypothesis there will be an IV and a DV; in a correlational hypothesis there will be two co-variables</w:t>
      </w:r>
    </w:p>
    <w:p w:rsidR="00344F61" w:rsidRDefault="00344F61" w:rsidP="00344F61">
      <w:pPr>
        <w:pStyle w:val="ListParagraph"/>
        <w:numPr>
          <w:ilvl w:val="0"/>
          <w:numId w:val="3"/>
        </w:numPr>
        <w:spacing w:before="100" w:beforeAutospacing="1" w:after="100" w:afterAutospacing="1" w:line="240" w:lineRule="auto"/>
        <w:rPr>
          <w:rFonts w:ascii="Palatino Linotype" w:eastAsia="Times New Roman" w:hAnsi="Palatino Linotype" w:cs="Times New Roman"/>
          <w:sz w:val="24"/>
          <w:szCs w:val="24"/>
          <w:lang w:eastAsia="en-GB"/>
        </w:rPr>
      </w:pPr>
      <w:r>
        <w:rPr>
          <w:rFonts w:ascii="Palatino Linotype" w:eastAsia="Times New Roman" w:hAnsi="Palatino Linotype" w:cs="Times New Roman"/>
          <w:sz w:val="24"/>
          <w:szCs w:val="24"/>
          <w:lang w:eastAsia="en-GB"/>
        </w:rPr>
        <w:t>B</w:t>
      </w:r>
      <w:r w:rsidRPr="00344F61">
        <w:rPr>
          <w:rFonts w:ascii="Palatino Linotype" w:eastAsia="Times New Roman" w:hAnsi="Palatino Linotype" w:cs="Times New Roman"/>
          <w:sz w:val="24"/>
          <w:szCs w:val="24"/>
          <w:lang w:eastAsia="en-GB"/>
        </w:rPr>
        <w:t xml:space="preserve">oth variables need to be fully operationalised to score the marks, that is you need to be very clear and specific about what you mean by your IV and your DV; if someone wanted to repeat your study, they should be able to look at your hypothesis and know exactly what to change between the two groups/conditions and exactly what to measure (including any units/explanation of rating scales </w:t>
      </w:r>
      <w:proofErr w:type="spellStart"/>
      <w:r w:rsidRPr="00344F61">
        <w:rPr>
          <w:rFonts w:ascii="Palatino Linotype" w:eastAsia="Times New Roman" w:hAnsi="Palatino Linotype" w:cs="Times New Roman"/>
          <w:sz w:val="24"/>
          <w:szCs w:val="24"/>
          <w:lang w:eastAsia="en-GB"/>
        </w:rPr>
        <w:t>etc</w:t>
      </w:r>
      <w:proofErr w:type="spellEnd"/>
      <w:r w:rsidRPr="00344F61">
        <w:rPr>
          <w:rFonts w:ascii="Palatino Linotype" w:eastAsia="Times New Roman" w:hAnsi="Palatino Linotype" w:cs="Times New Roman"/>
          <w:sz w:val="24"/>
          <w:szCs w:val="24"/>
          <w:lang w:eastAsia="en-GB"/>
        </w:rPr>
        <w:t>, e.g. "where 1 is low and 7 is high")</w:t>
      </w:r>
    </w:p>
    <w:p w:rsidR="00344F61" w:rsidRDefault="00344F61" w:rsidP="00344F61">
      <w:pPr>
        <w:pStyle w:val="ListParagraph"/>
        <w:numPr>
          <w:ilvl w:val="0"/>
          <w:numId w:val="3"/>
        </w:numPr>
        <w:spacing w:before="100" w:beforeAutospacing="1" w:after="100" w:afterAutospacing="1" w:line="240" w:lineRule="auto"/>
        <w:rPr>
          <w:rFonts w:ascii="Palatino Linotype" w:eastAsia="Times New Roman" w:hAnsi="Palatino Linotype" w:cs="Times New Roman"/>
          <w:sz w:val="24"/>
          <w:szCs w:val="24"/>
          <w:lang w:eastAsia="en-GB"/>
        </w:rPr>
      </w:pPr>
      <w:r>
        <w:rPr>
          <w:rFonts w:ascii="Palatino Linotype" w:eastAsia="Times New Roman" w:hAnsi="Palatino Linotype" w:cs="Times New Roman"/>
          <w:sz w:val="24"/>
          <w:szCs w:val="24"/>
          <w:lang w:eastAsia="en-GB"/>
        </w:rPr>
        <w:t>A</w:t>
      </w:r>
      <w:r w:rsidRPr="00344F61">
        <w:rPr>
          <w:rFonts w:ascii="Palatino Linotype" w:eastAsia="Times New Roman" w:hAnsi="Palatino Linotype" w:cs="Times New Roman"/>
          <w:sz w:val="24"/>
          <w:szCs w:val="24"/>
          <w:lang w:eastAsia="en-GB"/>
        </w:rPr>
        <w:t>l</w:t>
      </w:r>
      <w:r>
        <w:rPr>
          <w:rFonts w:ascii="Palatino Linotype" w:eastAsia="Times New Roman" w:hAnsi="Palatino Linotype" w:cs="Times New Roman"/>
          <w:sz w:val="24"/>
          <w:szCs w:val="24"/>
          <w:lang w:eastAsia="en-GB"/>
        </w:rPr>
        <w:t xml:space="preserve">ways </w:t>
      </w:r>
      <w:r w:rsidRPr="00344F61">
        <w:rPr>
          <w:rFonts w:ascii="Palatino Linotype" w:eastAsia="Times New Roman" w:hAnsi="Palatino Linotype" w:cs="Times New Roman"/>
          <w:sz w:val="24"/>
          <w:szCs w:val="24"/>
          <w:lang w:eastAsia="en-GB"/>
        </w:rPr>
        <w:t>double check the question, did it ask for a directional or non-directional hypothesis?</w:t>
      </w:r>
    </w:p>
    <w:p w:rsidR="00344F61" w:rsidRDefault="00344F61" w:rsidP="00344F61">
      <w:pPr>
        <w:pStyle w:val="ListParagraph"/>
        <w:numPr>
          <w:ilvl w:val="0"/>
          <w:numId w:val="3"/>
        </w:numPr>
        <w:spacing w:before="100" w:beforeAutospacing="1" w:after="100" w:afterAutospacing="1" w:line="240" w:lineRule="auto"/>
        <w:rPr>
          <w:rFonts w:ascii="Palatino Linotype" w:eastAsia="Times New Roman" w:hAnsi="Palatino Linotype" w:cs="Times New Roman"/>
          <w:sz w:val="24"/>
          <w:szCs w:val="24"/>
          <w:lang w:eastAsia="en-GB"/>
        </w:rPr>
      </w:pPr>
      <w:r>
        <w:rPr>
          <w:rFonts w:ascii="Palatino Linotype" w:eastAsia="Times New Roman" w:hAnsi="Palatino Linotype" w:cs="Times New Roman"/>
          <w:sz w:val="24"/>
          <w:szCs w:val="24"/>
          <w:lang w:eastAsia="en-GB"/>
        </w:rPr>
        <w:t>I</w:t>
      </w:r>
      <w:r w:rsidRPr="00344F61">
        <w:rPr>
          <w:rFonts w:ascii="Palatino Linotype" w:eastAsia="Times New Roman" w:hAnsi="Palatino Linotype" w:cs="Times New Roman"/>
          <w:sz w:val="24"/>
          <w:szCs w:val="24"/>
          <w:lang w:eastAsia="en-GB"/>
        </w:rPr>
        <w:t>f you were asked for a null hypothesis, make sure you always include the phrase "and any difference/correlation (is your study experimental or correlational?) that does arise will be due to chance alone"</w:t>
      </w:r>
    </w:p>
    <w:p w:rsidR="00344F61" w:rsidRPr="00344F61" w:rsidRDefault="00344F61" w:rsidP="00344F61">
      <w:pPr>
        <w:pStyle w:val="ListParagraph"/>
        <w:numPr>
          <w:ilvl w:val="0"/>
          <w:numId w:val="3"/>
        </w:numPr>
        <w:spacing w:before="100" w:beforeAutospacing="1" w:after="100" w:afterAutospacing="1" w:line="240" w:lineRule="auto"/>
        <w:rPr>
          <w:rFonts w:ascii="Palatino Linotype" w:eastAsia="Times New Roman" w:hAnsi="Palatino Linotype" w:cs="Times New Roman"/>
          <w:sz w:val="24"/>
          <w:szCs w:val="24"/>
          <w:lang w:eastAsia="en-GB"/>
        </w:rPr>
      </w:pPr>
      <w:r>
        <w:rPr>
          <w:rFonts w:ascii="Palatino Linotype" w:eastAsia="Times New Roman" w:hAnsi="Palatino Linotype" w:cs="Times New Roman"/>
          <w:sz w:val="24"/>
          <w:szCs w:val="24"/>
          <w:lang w:eastAsia="en-GB"/>
        </w:rPr>
        <w:t>B</w:t>
      </w:r>
      <w:r w:rsidRPr="00344F61">
        <w:rPr>
          <w:rFonts w:ascii="Palatino Linotype" w:eastAsia="Times New Roman" w:hAnsi="Palatino Linotype" w:cs="Times New Roman"/>
          <w:sz w:val="24"/>
          <w:szCs w:val="24"/>
          <w:lang w:eastAsia="en-GB"/>
        </w:rPr>
        <w:t>e sure to use the phrase "significant" difference/correlation (is your study experimental or correlational?)</w:t>
      </w:r>
    </w:p>
    <w:p w:rsidR="00344F61" w:rsidRDefault="00344F61" w:rsidP="00344F61">
      <w:pPr>
        <w:pStyle w:val="NormalWeb"/>
        <w:shd w:val="clear" w:color="auto" w:fill="FFFFFF"/>
        <w:spacing w:before="0" w:beforeAutospacing="0" w:after="0" w:afterAutospacing="0"/>
        <w:rPr>
          <w:rFonts w:ascii="Palatino Linotype" w:hAnsi="Palatino Linotype" w:cs="Helvetica"/>
        </w:rPr>
      </w:pPr>
      <w:r w:rsidRPr="00344F61">
        <w:rPr>
          <w:rFonts w:ascii="Palatino Linotype" w:hAnsi="Palatino Linotype" w:cs="Helvetica"/>
          <w:b/>
        </w:rPr>
        <w:t>Over to you!</w:t>
      </w:r>
      <w:r>
        <w:rPr>
          <w:rFonts w:ascii="Palatino Linotype" w:hAnsi="Palatino Linotype" w:cs="Helvetica"/>
        </w:rPr>
        <w:t xml:space="preserve"> </w:t>
      </w:r>
      <w:r w:rsidRPr="00652E37">
        <w:rPr>
          <w:rFonts w:ascii="Palatino Linotype" w:hAnsi="Palatino Linotype" w:cs="Helvetica"/>
        </w:rPr>
        <w:t xml:space="preserve">For each of the classic studies </w:t>
      </w:r>
      <w:r>
        <w:rPr>
          <w:rFonts w:ascii="Palatino Linotype" w:hAnsi="Palatino Linotype" w:cs="Helvetica"/>
        </w:rPr>
        <w:t xml:space="preserve">from Topics 1-5, write a pair of experimental/alternate hypotheses. Follow all my top tips, considering each tip one at a time, as you write each hypothesis; eventually you will be writing perfect hypotheses every time, and faster and faster the more you practice. </w:t>
      </w:r>
    </w:p>
    <w:p w:rsidR="00344F61" w:rsidRDefault="00344F61" w:rsidP="00344F61">
      <w:pPr>
        <w:pStyle w:val="NormalWeb"/>
        <w:shd w:val="clear" w:color="auto" w:fill="FFFFFF"/>
        <w:spacing w:before="0" w:beforeAutospacing="0" w:after="0" w:afterAutospacing="0"/>
        <w:rPr>
          <w:rFonts w:ascii="Palatino Linotype" w:hAnsi="Palatino Linotype" w:cs="Helvetica"/>
        </w:rPr>
      </w:pPr>
    </w:p>
    <w:p w:rsidR="00344F61" w:rsidRPr="00344F61" w:rsidRDefault="00344F61" w:rsidP="00344F61">
      <w:pPr>
        <w:pStyle w:val="NormalWeb"/>
        <w:shd w:val="clear" w:color="auto" w:fill="FFFFFF"/>
        <w:spacing w:before="0" w:beforeAutospacing="0" w:after="0" w:afterAutospacing="0"/>
        <w:rPr>
          <w:rFonts w:ascii="Palatino Linotype" w:hAnsi="Palatino Linotype" w:cs="Helvetica"/>
          <w:i/>
        </w:rPr>
      </w:pPr>
      <w:r w:rsidRPr="00344F61">
        <w:rPr>
          <w:rFonts w:ascii="Palatino Linotype" w:hAnsi="Palatino Linotype" w:cs="Helvetica"/>
          <w:i/>
        </w:rPr>
        <w:t>When you have completed each hypothesis:</w:t>
      </w:r>
    </w:p>
    <w:p w:rsidR="00344F61" w:rsidRDefault="00344F61" w:rsidP="00344F61">
      <w:pPr>
        <w:pStyle w:val="NormalWeb"/>
        <w:shd w:val="clear" w:color="auto" w:fill="FFFFFF"/>
        <w:spacing w:before="0" w:beforeAutospacing="0" w:after="0" w:afterAutospacing="0"/>
        <w:rPr>
          <w:rFonts w:ascii="Palatino Linotype" w:hAnsi="Palatino Linotype" w:cs="Helvetica"/>
        </w:rPr>
      </w:pPr>
    </w:p>
    <w:p w:rsidR="00344F61" w:rsidRPr="00344F61" w:rsidRDefault="00344F61" w:rsidP="00344F61">
      <w:pPr>
        <w:pStyle w:val="NormalWeb"/>
        <w:numPr>
          <w:ilvl w:val="0"/>
          <w:numId w:val="2"/>
        </w:numPr>
        <w:shd w:val="clear" w:color="auto" w:fill="FFFFFF"/>
        <w:spacing w:before="0" w:beforeAutospacing="0" w:after="0" w:afterAutospacing="0"/>
        <w:rPr>
          <w:rFonts w:ascii="Palatino Linotype" w:hAnsi="Palatino Linotype" w:cs="Helvetica"/>
          <w:i/>
        </w:rPr>
      </w:pPr>
      <w:r w:rsidRPr="00344F61">
        <w:rPr>
          <w:rFonts w:ascii="Palatino Linotype" w:hAnsi="Palatino Linotype" w:cs="Helvetica"/>
          <w:i/>
        </w:rPr>
        <w:t>Highlight the two variables</w:t>
      </w:r>
    </w:p>
    <w:p w:rsidR="00344F61" w:rsidRPr="00344F61" w:rsidRDefault="00344F61" w:rsidP="00344F61">
      <w:pPr>
        <w:pStyle w:val="NormalWeb"/>
        <w:numPr>
          <w:ilvl w:val="0"/>
          <w:numId w:val="2"/>
        </w:numPr>
        <w:shd w:val="clear" w:color="auto" w:fill="FFFFFF"/>
        <w:spacing w:before="0" w:beforeAutospacing="0" w:after="0" w:afterAutospacing="0"/>
        <w:rPr>
          <w:rFonts w:ascii="Palatino Linotype" w:hAnsi="Palatino Linotype" w:cs="Helvetica"/>
          <w:i/>
        </w:rPr>
      </w:pPr>
      <w:r w:rsidRPr="00344F61">
        <w:rPr>
          <w:rFonts w:ascii="Palatino Linotype" w:hAnsi="Palatino Linotype" w:cs="Helvetica"/>
          <w:i/>
        </w:rPr>
        <w:t>Underline where you have made an attempt to operationalise each</w:t>
      </w:r>
    </w:p>
    <w:p w:rsidR="00344F61" w:rsidRPr="00344F61" w:rsidRDefault="00344F61" w:rsidP="00344F61">
      <w:pPr>
        <w:pStyle w:val="NormalWeb"/>
        <w:numPr>
          <w:ilvl w:val="0"/>
          <w:numId w:val="2"/>
        </w:numPr>
        <w:shd w:val="clear" w:color="auto" w:fill="FFFFFF"/>
        <w:spacing w:before="0" w:beforeAutospacing="0" w:after="0" w:afterAutospacing="0"/>
        <w:rPr>
          <w:rFonts w:ascii="Palatino Linotype" w:hAnsi="Palatino Linotype" w:cs="Helvetica"/>
          <w:i/>
        </w:rPr>
      </w:pPr>
      <w:r w:rsidRPr="00344F61">
        <w:rPr>
          <w:rFonts w:ascii="Palatino Linotype" w:hAnsi="Palatino Linotype" w:cs="Helvetica"/>
          <w:i/>
        </w:rPr>
        <w:t xml:space="preserve">Circle the words the key terms </w:t>
      </w:r>
      <w:r w:rsidR="004F11EC">
        <w:rPr>
          <w:rFonts w:ascii="Palatino Linotype" w:hAnsi="Palatino Linotype" w:cs="Helvetica"/>
          <w:i/>
        </w:rPr>
        <w:t>e.g. “more/less”, “</w:t>
      </w:r>
      <w:r w:rsidR="004F11EC" w:rsidRPr="004F11EC">
        <w:rPr>
          <w:rFonts w:ascii="Palatino Linotype" w:hAnsi="Palatino Linotype" w:cs="Helvetica"/>
          <w:i/>
          <w:u w:val="single"/>
        </w:rPr>
        <w:t>THAN</w:t>
      </w:r>
      <w:r w:rsidR="004F11EC">
        <w:rPr>
          <w:rFonts w:ascii="Palatino Linotype" w:hAnsi="Palatino Linotype" w:cs="Helvetica"/>
          <w:i/>
        </w:rPr>
        <w:t xml:space="preserve">”, </w:t>
      </w:r>
      <w:r w:rsidRPr="00344F61">
        <w:rPr>
          <w:rFonts w:ascii="Palatino Linotype" w:hAnsi="Palatino Linotype" w:cs="Helvetica"/>
          <w:i/>
        </w:rPr>
        <w:t>“significant” and “due to chance”</w:t>
      </w:r>
    </w:p>
    <w:p w:rsidR="00344F61" w:rsidRDefault="00344F61" w:rsidP="00344F61">
      <w:pPr>
        <w:pStyle w:val="NormalWeb"/>
        <w:shd w:val="clear" w:color="auto" w:fill="FFFFFF"/>
        <w:spacing w:before="0" w:beforeAutospacing="0" w:after="0" w:afterAutospacing="0"/>
        <w:rPr>
          <w:rFonts w:ascii="Palatino Linotype" w:hAnsi="Palatino Linotype" w:cs="Helvetica"/>
        </w:rPr>
      </w:pPr>
    </w:p>
    <w:p w:rsidR="00344F61" w:rsidRPr="006C7344" w:rsidRDefault="00344F61" w:rsidP="00344F61">
      <w:pPr>
        <w:rPr>
          <w:rFonts w:ascii="Palatino Linotype" w:eastAsia="Times New Roman" w:hAnsi="Palatino Linotype" w:cs="Helvetica"/>
          <w:sz w:val="24"/>
          <w:szCs w:val="24"/>
          <w:lang w:eastAsia="en-GB"/>
        </w:rPr>
      </w:pPr>
      <w:r>
        <w:rPr>
          <w:rFonts w:ascii="Palatino Linotype" w:hAnsi="Palatino Linotype" w:cs="Helvetica"/>
        </w:rPr>
        <w:t xml:space="preserve">This set of hypotheses will all be directional (one tailed). Once you have done these, you can write </w:t>
      </w:r>
      <w:r w:rsidRPr="007C1467">
        <w:rPr>
          <w:rFonts w:ascii="Palatino Linotype" w:hAnsi="Palatino Linotype" w:cs="Helvetica"/>
          <w:sz w:val="24"/>
          <w:szCs w:val="24"/>
        </w:rPr>
        <w:t xml:space="preserve">some non-directional hypothesis for the five contemporary </w:t>
      </w:r>
      <w:r>
        <w:rPr>
          <w:rFonts w:ascii="Palatino Linotype" w:hAnsi="Palatino Linotype" w:cs="Helvetica"/>
          <w:sz w:val="24"/>
          <w:szCs w:val="24"/>
        </w:rPr>
        <w:t xml:space="preserve">studies. For clinical, do Williams, (your contemporary study of depression as </w:t>
      </w:r>
      <w:proofErr w:type="spellStart"/>
      <w:r>
        <w:rPr>
          <w:rFonts w:ascii="Palatino Linotype" w:hAnsi="Palatino Linotype" w:cs="Helvetica"/>
          <w:sz w:val="24"/>
          <w:szCs w:val="24"/>
        </w:rPr>
        <w:t>Carlsson</w:t>
      </w:r>
      <w:proofErr w:type="spellEnd"/>
      <w:r>
        <w:rPr>
          <w:rFonts w:ascii="Palatino Linotype" w:hAnsi="Palatino Linotype" w:cs="Helvetica"/>
          <w:sz w:val="24"/>
          <w:szCs w:val="24"/>
        </w:rPr>
        <w:t xml:space="preserve"> does not have a hypothesis as such as it is not a primary data collection).</w:t>
      </w:r>
      <w:r w:rsidR="00290CE5">
        <w:rPr>
          <w:rFonts w:ascii="Palatino Linotype" w:hAnsi="Palatino Linotype" w:cs="Helvetica"/>
          <w:sz w:val="24"/>
          <w:szCs w:val="24"/>
        </w:rPr>
        <w:t xml:space="preserve"> The first one has been done for you.</w:t>
      </w:r>
    </w:p>
    <w:p w:rsidR="00344F61" w:rsidRPr="00917823" w:rsidRDefault="00344F61" w:rsidP="00917823">
      <w:pPr>
        <w:pStyle w:val="NormalWeb"/>
        <w:shd w:val="clear" w:color="auto" w:fill="FFFFFF"/>
        <w:spacing w:before="0" w:beforeAutospacing="0" w:after="0" w:afterAutospacing="0"/>
        <w:rPr>
          <w:rFonts w:ascii="Palatino Linotype" w:hAnsi="Palatino Linotype" w:cs="Helvetica"/>
          <w:b/>
        </w:rPr>
      </w:pPr>
      <w:r w:rsidRPr="007C1467">
        <w:rPr>
          <w:rFonts w:ascii="Palatino Linotype" w:hAnsi="Palatino Linotype" w:cs="Helvetica"/>
          <w:b/>
        </w:rPr>
        <w:t>Ki</w:t>
      </w:r>
      <w:r>
        <w:rPr>
          <w:rFonts w:ascii="Palatino Linotype" w:hAnsi="Palatino Linotype" w:cs="Helvetica"/>
          <w:b/>
        </w:rPr>
        <w:t xml:space="preserve">lling two birds with one stone! </w:t>
      </w:r>
      <w:r>
        <w:rPr>
          <w:rFonts w:ascii="Palatino Linotype" w:hAnsi="Palatino Linotype" w:cs="Helvetica"/>
        </w:rPr>
        <w:t>This activity is also excellent for getting the revision all rolling for all those classic studies that you need to consider for paper 3, section B and revising all your studies for Paper 1.</w:t>
      </w:r>
    </w:p>
    <w:tbl>
      <w:tblPr>
        <w:tblStyle w:val="TableGrid"/>
        <w:tblW w:w="9889" w:type="dxa"/>
        <w:tblLook w:val="04A0" w:firstRow="1" w:lastRow="0" w:firstColumn="1" w:lastColumn="0" w:noHBand="0" w:noVBand="1"/>
      </w:tblPr>
      <w:tblGrid>
        <w:gridCol w:w="1951"/>
        <w:gridCol w:w="7938"/>
      </w:tblGrid>
      <w:tr w:rsidR="00344F61" w:rsidTr="00290CE5">
        <w:tc>
          <w:tcPr>
            <w:tcW w:w="1951" w:type="dxa"/>
          </w:tcPr>
          <w:p w:rsidR="00344F61" w:rsidRPr="007C1467" w:rsidRDefault="00344F61" w:rsidP="00596019">
            <w:pPr>
              <w:pStyle w:val="NormalWeb"/>
              <w:spacing w:before="0" w:beforeAutospacing="0" w:after="0" w:afterAutospacing="0"/>
              <w:rPr>
                <w:rFonts w:ascii="Palatino Linotype" w:hAnsi="Palatino Linotype" w:cs="Helvetica"/>
                <w:b/>
              </w:rPr>
            </w:pPr>
            <w:r>
              <w:rPr>
                <w:rFonts w:ascii="Palatino Linotype" w:hAnsi="Palatino Linotype" w:cs="Helvetica"/>
                <w:b/>
              </w:rPr>
              <w:lastRenderedPageBreak/>
              <w:t>Classic Studies</w:t>
            </w:r>
          </w:p>
        </w:tc>
        <w:tc>
          <w:tcPr>
            <w:tcW w:w="7938" w:type="dxa"/>
          </w:tcPr>
          <w:p w:rsidR="00344F61" w:rsidRDefault="00344F61" w:rsidP="00596019">
            <w:pPr>
              <w:pStyle w:val="NormalWeb"/>
              <w:spacing w:before="0" w:beforeAutospacing="0" w:after="0" w:afterAutospacing="0"/>
              <w:rPr>
                <w:rFonts w:ascii="Palatino Linotype" w:hAnsi="Palatino Linotype" w:cs="Helvetica"/>
              </w:rPr>
            </w:pPr>
          </w:p>
        </w:tc>
      </w:tr>
      <w:tr w:rsidR="00344F61" w:rsidTr="00290CE5">
        <w:tc>
          <w:tcPr>
            <w:tcW w:w="1951" w:type="dxa"/>
            <w:vMerge w:val="restart"/>
          </w:tcPr>
          <w:p w:rsidR="00344F61" w:rsidRPr="007C1467" w:rsidRDefault="00344F61" w:rsidP="00596019">
            <w:pPr>
              <w:pStyle w:val="NormalWeb"/>
              <w:spacing w:before="0" w:beforeAutospacing="0" w:after="0" w:afterAutospacing="0"/>
              <w:rPr>
                <w:rFonts w:ascii="Palatino Linotype" w:hAnsi="Palatino Linotype" w:cs="Helvetica"/>
                <w:b/>
              </w:rPr>
            </w:pPr>
            <w:r w:rsidRPr="007C1467">
              <w:rPr>
                <w:rFonts w:ascii="Palatino Linotype" w:hAnsi="Palatino Linotype" w:cs="Helvetica"/>
                <w:b/>
              </w:rPr>
              <w:t>Social:</w:t>
            </w:r>
          </w:p>
          <w:p w:rsidR="00344F61" w:rsidRDefault="00344F61" w:rsidP="00596019">
            <w:pPr>
              <w:pStyle w:val="NormalWeb"/>
              <w:spacing w:before="0" w:beforeAutospacing="0" w:after="0" w:afterAutospacing="0"/>
              <w:rPr>
                <w:rFonts w:ascii="Palatino Linotype" w:hAnsi="Palatino Linotype" w:cs="Helvetica"/>
              </w:rPr>
            </w:pPr>
          </w:p>
          <w:p w:rsidR="00344F61" w:rsidRPr="007C1467" w:rsidRDefault="00290CE5" w:rsidP="00596019">
            <w:pPr>
              <w:pStyle w:val="NormalWeb"/>
              <w:spacing w:before="0" w:after="0"/>
              <w:rPr>
                <w:rFonts w:ascii="Palatino Linotype" w:hAnsi="Palatino Linotype" w:cs="Helvetica"/>
                <w:b/>
              </w:rPr>
            </w:pPr>
            <w:r>
              <w:rPr>
                <w:rFonts w:ascii="Palatino Linotype" w:hAnsi="Palatino Linotype" w:cs="Helvetica"/>
                <w:noProof/>
              </w:rPr>
              <mc:AlternateContent>
                <mc:Choice Requires="wps">
                  <w:drawing>
                    <wp:anchor distT="0" distB="0" distL="114300" distR="114300" simplePos="0" relativeHeight="251660288" behindDoc="0" locked="0" layoutInCell="1" allowOverlap="1" wp14:anchorId="73285C0D" wp14:editId="6E604E10">
                      <wp:simplePos x="0" y="0"/>
                      <wp:positionH relativeFrom="column">
                        <wp:posOffset>866775</wp:posOffset>
                      </wp:positionH>
                      <wp:positionV relativeFrom="paragraph">
                        <wp:posOffset>1076325</wp:posOffset>
                      </wp:positionV>
                      <wp:extent cx="3457575" cy="200025"/>
                      <wp:effectExtent l="0" t="0" r="28575" b="28575"/>
                      <wp:wrapNone/>
                      <wp:docPr id="3" name="Oval 3"/>
                      <wp:cNvGraphicFramePr/>
                      <a:graphic xmlns:a="http://schemas.openxmlformats.org/drawingml/2006/main">
                        <a:graphicData uri="http://schemas.microsoft.com/office/word/2010/wordprocessingShape">
                          <wps:wsp>
                            <wps:cNvSpPr/>
                            <wps:spPr>
                              <a:xfrm>
                                <a:off x="0" y="0"/>
                                <a:ext cx="3457575" cy="200025"/>
                              </a:xfrm>
                              <a:prstGeom prst="ellipse">
                                <a:avLst/>
                              </a:prstGeom>
                              <a:noFill/>
                              <a:ln w="127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3" o:spid="_x0000_s1026" style="position:absolute;margin-left:68.25pt;margin-top:84.75pt;width:272.25pt;height:1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" filled="f" strokecolor="red" strokeweight="1pt"/>
                  </w:pict>
                </mc:Fallback>
              </mc:AlternateContent>
            </w:r>
          </w:p>
        </w:tc>
        <w:tc>
          <w:tcPr>
            <w:tcW w:w="7938" w:type="dxa"/>
          </w:tcPr>
          <w:p w:rsidR="00344F61" w:rsidRPr="00290CE5" w:rsidRDefault="00917823" w:rsidP="00596019">
            <w:pPr>
              <w:pStyle w:val="NormalWeb"/>
              <w:spacing w:before="0" w:beforeAutospacing="0" w:after="0" w:afterAutospacing="0"/>
              <w:rPr>
                <w:rFonts w:ascii="Palatino Linotype" w:hAnsi="Palatino Linotype" w:cs="Helvetica"/>
                <w:i/>
              </w:rPr>
            </w:pPr>
            <w:r>
              <w:rPr>
                <w:rFonts w:ascii="Palatino Linotype" w:hAnsi="Palatino Linotype" w:cs="Helvetica"/>
                <w:b/>
                <w:noProof/>
              </w:rPr>
              <mc:AlternateContent>
                <mc:Choice Requires="wps">
                  <w:drawing>
                    <wp:anchor distT="0" distB="0" distL="114300" distR="114300" simplePos="0" relativeHeight="251661312" behindDoc="0" locked="0" layoutInCell="1" allowOverlap="1">
                      <wp:simplePos x="0" y="0"/>
                      <wp:positionH relativeFrom="column">
                        <wp:posOffset>2647315</wp:posOffset>
                      </wp:positionH>
                      <wp:positionV relativeFrom="paragraph">
                        <wp:posOffset>335280</wp:posOffset>
                      </wp:positionV>
                      <wp:extent cx="361950" cy="219075"/>
                      <wp:effectExtent l="0" t="0" r="19050" b="28575"/>
                      <wp:wrapNone/>
                      <wp:docPr id="2" name="Oval 2"/>
                      <wp:cNvGraphicFramePr/>
                      <a:graphic xmlns:a="http://schemas.openxmlformats.org/drawingml/2006/main">
                        <a:graphicData uri="http://schemas.microsoft.com/office/word/2010/wordprocessingShape">
                          <wps:wsp>
                            <wps:cNvSpPr/>
                            <wps:spPr>
                              <a:xfrm>
                                <a:off x="0" y="0"/>
                                <a:ext cx="361950" cy="219075"/>
                              </a:xfrm>
                              <a:prstGeom prst="ellipse">
                                <a:avLst/>
                              </a:prstGeom>
                              <a:noFill/>
                              <a:ln w="127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Oval 2" o:spid="_x0000_s1026" style="position:absolute;margin-left:208.45pt;margin-top:26.4pt;width:28.5pt;height:17.2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" filled="f" strokecolor="red" strokeweight="1pt"/>
                  </w:pict>
                </mc:Fallback>
              </mc:AlternateContent>
            </w:r>
            <w:r w:rsidR="00290CE5" w:rsidRPr="00290CE5">
              <w:rPr>
                <w:rFonts w:ascii="Palatino Linotype" w:hAnsi="Palatino Linotype" w:cs="Helvetica"/>
                <w:b/>
                <w:noProof/>
              </w:rPr>
              <mc:AlternateContent>
                <mc:Choice Requires="wps">
                  <w:drawing>
                    <wp:anchor distT="0" distB="0" distL="114300" distR="114300" simplePos="0" relativeHeight="251659264" behindDoc="0" locked="0" layoutInCell="1" allowOverlap="1" wp14:anchorId="186E1C83" wp14:editId="53488962">
                      <wp:simplePos x="0" y="0"/>
                      <wp:positionH relativeFrom="column">
                        <wp:posOffset>3266440</wp:posOffset>
                      </wp:positionH>
                      <wp:positionV relativeFrom="paragraph">
                        <wp:posOffset>5715</wp:posOffset>
                      </wp:positionV>
                      <wp:extent cx="923925" cy="238125"/>
                      <wp:effectExtent l="0" t="0" r="28575" b="28575"/>
                      <wp:wrapNone/>
                      <wp:docPr id="1" name="Oval 1"/>
                      <wp:cNvGraphicFramePr/>
                      <a:graphic xmlns:a="http://schemas.openxmlformats.org/drawingml/2006/main">
                        <a:graphicData uri="http://schemas.microsoft.com/office/word/2010/wordprocessingShape">
                          <wps:wsp>
                            <wps:cNvSpPr/>
                            <wps:spPr>
                              <a:xfrm>
                                <a:off x="0" y="0"/>
                                <a:ext cx="923925" cy="238125"/>
                              </a:xfrm>
                              <a:prstGeom prst="ellipse">
                                <a:avLst/>
                              </a:prstGeom>
                              <a:noFill/>
                              <a:ln w="1270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Oval 1" o:spid="_x0000_s1026" style="position:absolute;margin-left:257.2pt;margin-top:.45pt;width:72.75pt;height:18.7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" filled="f" strokecolor="red" strokeweight="1pt"/>
                  </w:pict>
                </mc:Fallback>
              </mc:AlternateContent>
            </w:r>
            <w:r w:rsidR="00344F61" w:rsidRPr="00290CE5">
              <w:rPr>
                <w:rFonts w:ascii="Palatino Linotype" w:hAnsi="Palatino Linotype" w:cs="Helvetica"/>
                <w:b/>
              </w:rPr>
              <w:t>Experimental/Alternate</w:t>
            </w:r>
            <w:r w:rsidR="00290CE5" w:rsidRPr="00290CE5">
              <w:rPr>
                <w:rFonts w:ascii="Palatino Linotype" w:hAnsi="Palatino Linotype" w:cs="Helvetica"/>
                <w:b/>
              </w:rPr>
              <w:t>:</w:t>
            </w:r>
            <w:r w:rsidR="00290CE5">
              <w:rPr>
                <w:rFonts w:ascii="Palatino Linotype" w:hAnsi="Palatino Linotype" w:cs="Helvetica"/>
                <w:i/>
              </w:rPr>
              <w:t xml:space="preserve"> </w:t>
            </w:r>
            <w:r w:rsidR="00290CE5" w:rsidRPr="00290CE5">
              <w:rPr>
                <w:rFonts w:ascii="Palatino Linotype" w:hAnsi="Palatino Linotype" w:cs="Helvetica"/>
                <w:sz w:val="18"/>
                <w:szCs w:val="18"/>
              </w:rPr>
              <w:t xml:space="preserve">Rattler boys will </w:t>
            </w:r>
            <w:r w:rsidR="00290CE5" w:rsidRPr="00290CE5">
              <w:rPr>
                <w:rFonts w:ascii="Palatino Linotype" w:hAnsi="Palatino Linotype" w:cs="Helvetica"/>
                <w:sz w:val="18"/>
                <w:szCs w:val="18"/>
                <w:highlight w:val="yellow"/>
              </w:rPr>
              <w:t>choose a significantly greater percentage of Eagles as friends</w:t>
            </w:r>
            <w:r w:rsidR="00290CE5" w:rsidRPr="00290CE5">
              <w:rPr>
                <w:rFonts w:ascii="Palatino Linotype" w:hAnsi="Palatino Linotype" w:cs="Helvetica"/>
                <w:sz w:val="18"/>
                <w:szCs w:val="18"/>
              </w:rPr>
              <w:t xml:space="preserve"> (</w:t>
            </w:r>
            <w:r w:rsidR="00290CE5" w:rsidRPr="00290CE5">
              <w:rPr>
                <w:rFonts w:ascii="Palatino Linotype" w:hAnsi="Palatino Linotype" w:cs="Helvetica"/>
                <w:i/>
                <w:sz w:val="18"/>
                <w:szCs w:val="18"/>
              </w:rPr>
              <w:t>the DV</w:t>
            </w:r>
            <w:r w:rsidR="00290CE5" w:rsidRPr="00290CE5">
              <w:rPr>
                <w:rFonts w:ascii="Palatino Linotype" w:hAnsi="Palatino Linotype" w:cs="Helvetica"/>
                <w:sz w:val="18"/>
                <w:szCs w:val="18"/>
              </w:rPr>
              <w:t xml:space="preserve">) </w:t>
            </w:r>
            <w:r w:rsidR="00290CE5" w:rsidRPr="00290CE5">
              <w:rPr>
                <w:rFonts w:ascii="Palatino Linotype" w:hAnsi="Palatino Linotype" w:cs="Helvetica"/>
                <w:sz w:val="18"/>
                <w:szCs w:val="18"/>
                <w:highlight w:val="green"/>
              </w:rPr>
              <w:t>at the end of stage 3 following the introduction of superordinate goals</w:t>
            </w:r>
            <w:r w:rsidR="00290CE5" w:rsidRPr="00290CE5">
              <w:rPr>
                <w:rFonts w:ascii="Palatino Linotype" w:hAnsi="Palatino Linotype" w:cs="Helvetica"/>
                <w:sz w:val="18"/>
                <w:szCs w:val="18"/>
                <w:highlight w:val="green"/>
                <w:u w:val="single"/>
              </w:rPr>
              <w:t>, such as fixing a broken water pipe</w:t>
            </w:r>
            <w:r w:rsidR="00290CE5" w:rsidRPr="00290CE5">
              <w:rPr>
                <w:rFonts w:ascii="Palatino Linotype" w:hAnsi="Palatino Linotype" w:cs="Helvetica"/>
                <w:sz w:val="18"/>
                <w:szCs w:val="18"/>
                <w:highlight w:val="green"/>
              </w:rPr>
              <w:t xml:space="preserve"> (</w:t>
            </w:r>
            <w:r w:rsidR="00290CE5" w:rsidRPr="00290CE5">
              <w:rPr>
                <w:rFonts w:ascii="Palatino Linotype" w:hAnsi="Palatino Linotype" w:cs="Helvetica"/>
                <w:i/>
                <w:sz w:val="18"/>
                <w:szCs w:val="18"/>
                <w:highlight w:val="green"/>
              </w:rPr>
              <w:t>one level of the IV</w:t>
            </w:r>
            <w:r w:rsidR="00290CE5" w:rsidRPr="00290CE5">
              <w:rPr>
                <w:rFonts w:ascii="Palatino Linotype" w:hAnsi="Palatino Linotype" w:cs="Helvetica"/>
                <w:sz w:val="18"/>
                <w:szCs w:val="18"/>
                <w:highlight w:val="green"/>
              </w:rPr>
              <w:t xml:space="preserve">) than they did at the end of stage 2 </w:t>
            </w:r>
            <w:r w:rsidR="00290CE5" w:rsidRPr="00290CE5">
              <w:rPr>
                <w:rFonts w:ascii="Palatino Linotype" w:hAnsi="Palatino Linotype" w:cs="Helvetica"/>
                <w:sz w:val="18"/>
                <w:szCs w:val="18"/>
                <w:highlight w:val="green"/>
                <w:u w:val="single"/>
              </w:rPr>
              <w:t>when they were pitted against each other in competition such as tug of war an</w:t>
            </w:r>
            <w:bookmarkStart w:id="0" w:name="_GoBack"/>
            <w:bookmarkEnd w:id="0"/>
            <w:r w:rsidR="00290CE5" w:rsidRPr="00290CE5">
              <w:rPr>
                <w:rFonts w:ascii="Palatino Linotype" w:hAnsi="Palatino Linotype" w:cs="Helvetica"/>
                <w:sz w:val="18"/>
                <w:szCs w:val="18"/>
                <w:highlight w:val="green"/>
                <w:u w:val="single"/>
              </w:rPr>
              <w:t>d baseball</w:t>
            </w:r>
            <w:r w:rsidR="00290CE5" w:rsidRPr="00290CE5">
              <w:rPr>
                <w:rFonts w:ascii="Palatino Linotype" w:hAnsi="Palatino Linotype" w:cs="Helvetica"/>
                <w:sz w:val="18"/>
                <w:szCs w:val="18"/>
              </w:rPr>
              <w:t xml:space="preserve"> (</w:t>
            </w:r>
            <w:r w:rsidR="00290CE5" w:rsidRPr="00290CE5">
              <w:rPr>
                <w:rFonts w:ascii="Palatino Linotype" w:hAnsi="Palatino Linotype" w:cs="Helvetica"/>
                <w:i/>
                <w:sz w:val="18"/>
                <w:szCs w:val="18"/>
              </w:rPr>
              <w:t>the other level of the IV</w:t>
            </w:r>
            <w:r w:rsidR="00290CE5" w:rsidRPr="00290CE5">
              <w:rPr>
                <w:rFonts w:ascii="Palatino Linotype" w:hAnsi="Palatino Linotype" w:cs="Helvetica"/>
                <w:sz w:val="18"/>
                <w:szCs w:val="18"/>
              </w:rPr>
              <w:t>)</w:t>
            </w:r>
          </w:p>
        </w:tc>
      </w:tr>
      <w:tr w:rsidR="00344F61" w:rsidTr="00290CE5">
        <w:tc>
          <w:tcPr>
            <w:tcW w:w="1951" w:type="dxa"/>
            <w:vMerge/>
          </w:tcPr>
          <w:p w:rsidR="00344F61" w:rsidRDefault="00344F61" w:rsidP="00596019">
            <w:pPr>
              <w:pStyle w:val="NormalWeb"/>
              <w:spacing w:before="0" w:beforeAutospacing="0" w:after="0" w:afterAutospacing="0"/>
              <w:rPr>
                <w:rFonts w:ascii="Palatino Linotype" w:hAnsi="Palatino Linotype" w:cs="Helvetica"/>
              </w:rPr>
            </w:pPr>
          </w:p>
        </w:tc>
        <w:tc>
          <w:tcPr>
            <w:tcW w:w="7938" w:type="dxa"/>
          </w:tcPr>
          <w:p w:rsidR="00344F61" w:rsidRDefault="00344F61" w:rsidP="00596019">
            <w:pPr>
              <w:pStyle w:val="NormalWeb"/>
              <w:spacing w:before="0" w:beforeAutospacing="0" w:after="0" w:afterAutospacing="0"/>
              <w:rPr>
                <w:rFonts w:ascii="Palatino Linotype" w:hAnsi="Palatino Linotype" w:cs="Helvetica"/>
              </w:rPr>
            </w:pPr>
            <w:r w:rsidRPr="00290CE5">
              <w:rPr>
                <w:rFonts w:ascii="Palatino Linotype" w:hAnsi="Palatino Linotype" w:cs="Helvetica"/>
                <w:b/>
              </w:rPr>
              <w:t>Null:</w:t>
            </w:r>
            <w:r w:rsidR="00290CE5">
              <w:rPr>
                <w:rFonts w:ascii="Palatino Linotype" w:hAnsi="Palatino Linotype" w:cs="Helvetica"/>
              </w:rPr>
              <w:t xml:space="preserve"> </w:t>
            </w:r>
            <w:r w:rsidR="00290CE5" w:rsidRPr="00290CE5">
              <w:rPr>
                <w:rFonts w:ascii="Palatino Linotype" w:hAnsi="Palatino Linotype" w:cs="Helvetica"/>
                <w:sz w:val="18"/>
                <w:szCs w:val="18"/>
              </w:rPr>
              <w:t xml:space="preserve">Rattler boys will </w:t>
            </w:r>
            <w:r w:rsidR="00290CE5" w:rsidRPr="00290CE5">
              <w:rPr>
                <w:rFonts w:ascii="Palatino Linotype" w:hAnsi="Palatino Linotype" w:cs="Helvetica"/>
                <w:sz w:val="18"/>
                <w:szCs w:val="18"/>
                <w:highlight w:val="red"/>
              </w:rPr>
              <w:t>not</w:t>
            </w:r>
            <w:r w:rsidR="00290CE5" w:rsidRPr="00290CE5">
              <w:rPr>
                <w:rFonts w:ascii="Palatino Linotype" w:hAnsi="Palatino Linotype" w:cs="Helvetica"/>
                <w:sz w:val="18"/>
                <w:szCs w:val="18"/>
              </w:rPr>
              <w:t xml:space="preserve"> </w:t>
            </w:r>
            <w:r w:rsidR="00290CE5" w:rsidRPr="00290CE5">
              <w:rPr>
                <w:rFonts w:ascii="Palatino Linotype" w:hAnsi="Palatino Linotype" w:cs="Helvetica"/>
                <w:sz w:val="18"/>
                <w:szCs w:val="18"/>
                <w:highlight w:val="yellow"/>
              </w:rPr>
              <w:t>choose a significantly greater percentage of Eagles as friends</w:t>
            </w:r>
            <w:r w:rsidR="00290CE5" w:rsidRPr="00290CE5">
              <w:rPr>
                <w:rFonts w:ascii="Palatino Linotype" w:hAnsi="Palatino Linotype" w:cs="Helvetica"/>
                <w:sz w:val="18"/>
                <w:szCs w:val="18"/>
              </w:rPr>
              <w:t xml:space="preserve"> (</w:t>
            </w:r>
            <w:r w:rsidR="00290CE5" w:rsidRPr="00290CE5">
              <w:rPr>
                <w:rFonts w:ascii="Palatino Linotype" w:hAnsi="Palatino Linotype" w:cs="Helvetica"/>
                <w:i/>
                <w:sz w:val="18"/>
                <w:szCs w:val="18"/>
              </w:rPr>
              <w:t>the DV</w:t>
            </w:r>
            <w:r w:rsidR="00290CE5" w:rsidRPr="00290CE5">
              <w:rPr>
                <w:rFonts w:ascii="Palatino Linotype" w:hAnsi="Palatino Linotype" w:cs="Helvetica"/>
                <w:sz w:val="18"/>
                <w:szCs w:val="18"/>
              </w:rPr>
              <w:t xml:space="preserve">) </w:t>
            </w:r>
            <w:r w:rsidR="00290CE5" w:rsidRPr="00290CE5">
              <w:rPr>
                <w:rFonts w:ascii="Palatino Linotype" w:hAnsi="Palatino Linotype" w:cs="Helvetica"/>
                <w:sz w:val="18"/>
                <w:szCs w:val="18"/>
                <w:highlight w:val="green"/>
              </w:rPr>
              <w:t>at the end of stage 3 following the introduction of superordinate goals</w:t>
            </w:r>
            <w:r w:rsidR="00290CE5" w:rsidRPr="00290CE5">
              <w:rPr>
                <w:rFonts w:ascii="Palatino Linotype" w:hAnsi="Palatino Linotype" w:cs="Helvetica"/>
                <w:sz w:val="18"/>
                <w:szCs w:val="18"/>
                <w:highlight w:val="green"/>
                <w:u w:val="single"/>
              </w:rPr>
              <w:t>, such as fixing a broken water pipe</w:t>
            </w:r>
            <w:r w:rsidR="00290CE5" w:rsidRPr="00290CE5">
              <w:rPr>
                <w:rFonts w:ascii="Palatino Linotype" w:hAnsi="Palatino Linotype" w:cs="Helvetica"/>
                <w:sz w:val="18"/>
                <w:szCs w:val="18"/>
                <w:highlight w:val="green"/>
              </w:rPr>
              <w:t xml:space="preserve"> (</w:t>
            </w:r>
            <w:r w:rsidR="00290CE5" w:rsidRPr="00290CE5">
              <w:rPr>
                <w:rFonts w:ascii="Palatino Linotype" w:hAnsi="Palatino Linotype" w:cs="Helvetica"/>
                <w:i/>
                <w:sz w:val="18"/>
                <w:szCs w:val="18"/>
                <w:highlight w:val="green"/>
              </w:rPr>
              <w:t>one level of the IV</w:t>
            </w:r>
            <w:r w:rsidR="00290CE5" w:rsidRPr="00290CE5">
              <w:rPr>
                <w:rFonts w:ascii="Palatino Linotype" w:hAnsi="Palatino Linotype" w:cs="Helvetica"/>
                <w:sz w:val="18"/>
                <w:szCs w:val="18"/>
                <w:highlight w:val="green"/>
              </w:rPr>
              <w:t xml:space="preserve">) than they did at the end of stage 2 </w:t>
            </w:r>
            <w:r w:rsidR="00290CE5" w:rsidRPr="00290CE5">
              <w:rPr>
                <w:rFonts w:ascii="Palatino Linotype" w:hAnsi="Palatino Linotype" w:cs="Helvetica"/>
                <w:sz w:val="18"/>
                <w:szCs w:val="18"/>
                <w:highlight w:val="green"/>
                <w:u w:val="single"/>
              </w:rPr>
              <w:t>when they were pitted against each other in competition such as tug of war and baseball</w:t>
            </w:r>
            <w:r w:rsidR="00290CE5" w:rsidRPr="00290CE5">
              <w:rPr>
                <w:rFonts w:ascii="Palatino Linotype" w:hAnsi="Palatino Linotype" w:cs="Helvetica"/>
                <w:sz w:val="18"/>
                <w:szCs w:val="18"/>
              </w:rPr>
              <w:t xml:space="preserve"> (</w:t>
            </w:r>
            <w:r w:rsidR="00290CE5" w:rsidRPr="00290CE5">
              <w:rPr>
                <w:rFonts w:ascii="Palatino Linotype" w:hAnsi="Palatino Linotype" w:cs="Helvetica"/>
                <w:i/>
                <w:sz w:val="18"/>
                <w:szCs w:val="18"/>
              </w:rPr>
              <w:t>the other level of the IV</w:t>
            </w:r>
            <w:r w:rsidR="00290CE5" w:rsidRPr="00290CE5">
              <w:rPr>
                <w:rFonts w:ascii="Palatino Linotype" w:hAnsi="Palatino Linotype" w:cs="Helvetica"/>
                <w:sz w:val="18"/>
                <w:szCs w:val="18"/>
              </w:rPr>
              <w:t>) and              any difference that does arise will be due to chance alone.</w:t>
            </w:r>
          </w:p>
        </w:tc>
      </w:tr>
      <w:tr w:rsidR="00344F61" w:rsidTr="00290CE5">
        <w:tc>
          <w:tcPr>
            <w:tcW w:w="1951" w:type="dxa"/>
            <w:vMerge w:val="restart"/>
          </w:tcPr>
          <w:p w:rsidR="00344F61" w:rsidRPr="007C1467" w:rsidRDefault="00344F61" w:rsidP="00596019">
            <w:pPr>
              <w:pStyle w:val="NormalWeb"/>
              <w:spacing w:before="0" w:beforeAutospacing="0" w:after="0" w:afterAutospacing="0"/>
              <w:rPr>
                <w:rFonts w:ascii="Palatino Linotype" w:hAnsi="Palatino Linotype" w:cs="Helvetica"/>
                <w:b/>
              </w:rPr>
            </w:pPr>
            <w:r w:rsidRPr="007C1467">
              <w:rPr>
                <w:rFonts w:ascii="Palatino Linotype" w:hAnsi="Palatino Linotype" w:cs="Helvetica"/>
                <w:b/>
              </w:rPr>
              <w:t>Cognitive:</w:t>
            </w:r>
          </w:p>
          <w:p w:rsidR="00344F61" w:rsidRDefault="00344F61" w:rsidP="00596019">
            <w:pPr>
              <w:pStyle w:val="NormalWeb"/>
              <w:spacing w:before="0" w:beforeAutospacing="0" w:after="0" w:afterAutospacing="0"/>
              <w:rPr>
                <w:rFonts w:ascii="Palatino Linotype" w:hAnsi="Palatino Linotype" w:cs="Helvetica"/>
              </w:rPr>
            </w:pPr>
          </w:p>
          <w:p w:rsidR="00344F61" w:rsidRDefault="00344F61" w:rsidP="00596019">
            <w:pPr>
              <w:pStyle w:val="NormalWeb"/>
              <w:spacing w:before="0" w:beforeAutospacing="0" w:after="0" w:afterAutospacing="0"/>
              <w:rPr>
                <w:rFonts w:ascii="Palatino Linotype" w:hAnsi="Palatino Linotype" w:cs="Helvetica"/>
              </w:rPr>
            </w:pPr>
          </w:p>
        </w:tc>
        <w:tc>
          <w:tcPr>
            <w:tcW w:w="7938" w:type="dxa"/>
          </w:tcPr>
          <w:p w:rsidR="00344F61" w:rsidRDefault="00344F61" w:rsidP="00596019">
            <w:pPr>
              <w:pStyle w:val="NormalWeb"/>
              <w:spacing w:before="0" w:beforeAutospacing="0" w:after="0" w:afterAutospacing="0"/>
              <w:rPr>
                <w:rFonts w:ascii="Palatino Linotype" w:hAnsi="Palatino Linotype" w:cs="Helvetica"/>
              </w:rPr>
            </w:pPr>
            <w:r>
              <w:rPr>
                <w:rFonts w:ascii="Palatino Linotype" w:hAnsi="Palatino Linotype" w:cs="Helvetica"/>
              </w:rPr>
              <w:t>Experimental/Alternate:</w:t>
            </w:r>
          </w:p>
          <w:p w:rsidR="00344F61" w:rsidRDefault="00344F61" w:rsidP="00596019">
            <w:pPr>
              <w:pStyle w:val="NormalWeb"/>
              <w:spacing w:before="0" w:beforeAutospacing="0" w:after="0" w:afterAutospacing="0"/>
              <w:rPr>
                <w:rFonts w:ascii="Palatino Linotype" w:hAnsi="Palatino Linotype" w:cs="Helvetica"/>
              </w:rPr>
            </w:pPr>
          </w:p>
          <w:p w:rsidR="00344F61" w:rsidRDefault="00344F61" w:rsidP="00596019">
            <w:pPr>
              <w:pStyle w:val="NormalWeb"/>
              <w:spacing w:before="0" w:beforeAutospacing="0" w:after="0" w:afterAutospacing="0"/>
              <w:rPr>
                <w:rFonts w:ascii="Palatino Linotype" w:hAnsi="Palatino Linotype" w:cs="Helvetica"/>
              </w:rPr>
            </w:pPr>
          </w:p>
          <w:p w:rsidR="00344F61" w:rsidRDefault="00344F61" w:rsidP="00596019">
            <w:pPr>
              <w:pStyle w:val="NormalWeb"/>
              <w:spacing w:before="0" w:beforeAutospacing="0" w:after="0" w:afterAutospacing="0"/>
              <w:rPr>
                <w:rFonts w:ascii="Palatino Linotype" w:hAnsi="Palatino Linotype" w:cs="Helvetica"/>
              </w:rPr>
            </w:pPr>
          </w:p>
        </w:tc>
      </w:tr>
      <w:tr w:rsidR="00344F61" w:rsidTr="00290CE5">
        <w:tc>
          <w:tcPr>
            <w:tcW w:w="1951" w:type="dxa"/>
            <w:vMerge/>
          </w:tcPr>
          <w:p w:rsidR="00344F61" w:rsidRPr="007C1467" w:rsidRDefault="00344F61" w:rsidP="00596019">
            <w:pPr>
              <w:pStyle w:val="NormalWeb"/>
              <w:spacing w:before="0" w:beforeAutospacing="0" w:after="0" w:afterAutospacing="0"/>
              <w:rPr>
                <w:rFonts w:ascii="Palatino Linotype" w:hAnsi="Palatino Linotype" w:cs="Helvetica"/>
                <w:b/>
              </w:rPr>
            </w:pPr>
          </w:p>
        </w:tc>
        <w:tc>
          <w:tcPr>
            <w:tcW w:w="7938" w:type="dxa"/>
          </w:tcPr>
          <w:p w:rsidR="00344F61" w:rsidRDefault="00344F61" w:rsidP="00596019">
            <w:pPr>
              <w:pStyle w:val="NormalWeb"/>
              <w:spacing w:before="0" w:beforeAutospacing="0" w:after="0" w:afterAutospacing="0"/>
              <w:rPr>
                <w:rFonts w:ascii="Palatino Linotype" w:hAnsi="Palatino Linotype" w:cs="Helvetica"/>
              </w:rPr>
            </w:pPr>
            <w:r>
              <w:rPr>
                <w:rFonts w:ascii="Palatino Linotype" w:hAnsi="Palatino Linotype" w:cs="Helvetica"/>
              </w:rPr>
              <w:t>Null:</w:t>
            </w:r>
          </w:p>
          <w:p w:rsidR="00344F61" w:rsidRDefault="00344F61" w:rsidP="00596019">
            <w:pPr>
              <w:pStyle w:val="NormalWeb"/>
              <w:spacing w:before="0" w:beforeAutospacing="0" w:after="0" w:afterAutospacing="0"/>
              <w:rPr>
                <w:rFonts w:ascii="Palatino Linotype" w:hAnsi="Palatino Linotype" w:cs="Helvetica"/>
              </w:rPr>
            </w:pPr>
          </w:p>
          <w:p w:rsidR="00344F61" w:rsidRDefault="00344F61" w:rsidP="00596019">
            <w:pPr>
              <w:pStyle w:val="NormalWeb"/>
              <w:spacing w:before="0" w:beforeAutospacing="0" w:after="0" w:afterAutospacing="0"/>
              <w:rPr>
                <w:rFonts w:ascii="Palatino Linotype" w:hAnsi="Palatino Linotype" w:cs="Helvetica"/>
              </w:rPr>
            </w:pPr>
          </w:p>
          <w:p w:rsidR="00344F61" w:rsidRDefault="00344F61" w:rsidP="00596019">
            <w:pPr>
              <w:pStyle w:val="NormalWeb"/>
              <w:spacing w:before="0" w:beforeAutospacing="0" w:after="0" w:afterAutospacing="0"/>
              <w:rPr>
                <w:rFonts w:ascii="Palatino Linotype" w:hAnsi="Palatino Linotype" w:cs="Helvetica"/>
              </w:rPr>
            </w:pPr>
          </w:p>
        </w:tc>
      </w:tr>
      <w:tr w:rsidR="00344F61" w:rsidTr="00290CE5">
        <w:tc>
          <w:tcPr>
            <w:tcW w:w="1951" w:type="dxa"/>
            <w:vMerge w:val="restart"/>
          </w:tcPr>
          <w:p w:rsidR="00344F61" w:rsidRPr="007C1467" w:rsidRDefault="00344F61" w:rsidP="00596019">
            <w:pPr>
              <w:pStyle w:val="NormalWeb"/>
              <w:spacing w:before="0" w:beforeAutospacing="0" w:after="0" w:afterAutospacing="0"/>
              <w:rPr>
                <w:rFonts w:ascii="Palatino Linotype" w:hAnsi="Palatino Linotype" w:cs="Helvetica"/>
                <w:b/>
              </w:rPr>
            </w:pPr>
            <w:r w:rsidRPr="007C1467">
              <w:rPr>
                <w:rFonts w:ascii="Palatino Linotype" w:hAnsi="Palatino Linotype" w:cs="Helvetica"/>
                <w:b/>
              </w:rPr>
              <w:t>Learning:</w:t>
            </w:r>
          </w:p>
          <w:p w:rsidR="00344F61" w:rsidRDefault="00344F61" w:rsidP="00596019">
            <w:pPr>
              <w:pStyle w:val="NormalWeb"/>
              <w:spacing w:before="0" w:beforeAutospacing="0" w:after="0" w:afterAutospacing="0"/>
              <w:rPr>
                <w:rFonts w:ascii="Palatino Linotype" w:hAnsi="Palatino Linotype" w:cs="Helvetica"/>
              </w:rPr>
            </w:pPr>
          </w:p>
          <w:p w:rsidR="00344F61" w:rsidRDefault="00344F61" w:rsidP="00596019">
            <w:pPr>
              <w:pStyle w:val="NormalWeb"/>
              <w:spacing w:before="0" w:beforeAutospacing="0" w:after="0" w:afterAutospacing="0"/>
              <w:rPr>
                <w:rFonts w:ascii="Palatino Linotype" w:hAnsi="Palatino Linotype" w:cs="Helvetica"/>
              </w:rPr>
            </w:pPr>
          </w:p>
        </w:tc>
        <w:tc>
          <w:tcPr>
            <w:tcW w:w="7938" w:type="dxa"/>
          </w:tcPr>
          <w:p w:rsidR="00344F61" w:rsidRDefault="00344F61" w:rsidP="00596019">
            <w:pPr>
              <w:pStyle w:val="NormalWeb"/>
              <w:spacing w:before="0" w:beforeAutospacing="0" w:after="0" w:afterAutospacing="0"/>
              <w:rPr>
                <w:rFonts w:ascii="Palatino Linotype" w:hAnsi="Palatino Linotype" w:cs="Helvetica"/>
              </w:rPr>
            </w:pPr>
            <w:r>
              <w:rPr>
                <w:rFonts w:ascii="Palatino Linotype" w:hAnsi="Palatino Linotype" w:cs="Helvetica"/>
              </w:rPr>
              <w:t>Experimental/Alternate:</w:t>
            </w:r>
          </w:p>
          <w:p w:rsidR="00344F61" w:rsidRDefault="00344F61" w:rsidP="00596019">
            <w:pPr>
              <w:pStyle w:val="NormalWeb"/>
              <w:spacing w:before="0" w:beforeAutospacing="0" w:after="0" w:afterAutospacing="0"/>
              <w:rPr>
                <w:rFonts w:ascii="Palatino Linotype" w:hAnsi="Palatino Linotype" w:cs="Helvetica"/>
              </w:rPr>
            </w:pPr>
          </w:p>
          <w:p w:rsidR="00344F61" w:rsidRDefault="00344F61" w:rsidP="00596019">
            <w:pPr>
              <w:pStyle w:val="NormalWeb"/>
              <w:spacing w:before="0" w:beforeAutospacing="0" w:after="0" w:afterAutospacing="0"/>
              <w:rPr>
                <w:rFonts w:ascii="Palatino Linotype" w:hAnsi="Palatino Linotype" w:cs="Helvetica"/>
              </w:rPr>
            </w:pPr>
          </w:p>
          <w:p w:rsidR="00344F61" w:rsidRDefault="00344F61" w:rsidP="00596019">
            <w:pPr>
              <w:pStyle w:val="NormalWeb"/>
              <w:spacing w:before="0" w:beforeAutospacing="0" w:after="0" w:afterAutospacing="0"/>
              <w:rPr>
                <w:rFonts w:ascii="Palatino Linotype" w:hAnsi="Palatino Linotype" w:cs="Helvetica"/>
              </w:rPr>
            </w:pPr>
          </w:p>
        </w:tc>
      </w:tr>
      <w:tr w:rsidR="00344F61" w:rsidTr="00290CE5">
        <w:tc>
          <w:tcPr>
            <w:tcW w:w="1951" w:type="dxa"/>
            <w:vMerge/>
          </w:tcPr>
          <w:p w:rsidR="00344F61" w:rsidRPr="007C1467" w:rsidRDefault="00344F61" w:rsidP="00596019">
            <w:pPr>
              <w:pStyle w:val="NormalWeb"/>
              <w:spacing w:before="0" w:beforeAutospacing="0" w:after="0" w:afterAutospacing="0"/>
              <w:rPr>
                <w:rFonts w:ascii="Palatino Linotype" w:hAnsi="Palatino Linotype" w:cs="Helvetica"/>
                <w:b/>
              </w:rPr>
            </w:pPr>
          </w:p>
        </w:tc>
        <w:tc>
          <w:tcPr>
            <w:tcW w:w="7938" w:type="dxa"/>
          </w:tcPr>
          <w:p w:rsidR="00344F61" w:rsidRDefault="00344F61" w:rsidP="00596019">
            <w:pPr>
              <w:pStyle w:val="NormalWeb"/>
              <w:spacing w:before="0" w:beforeAutospacing="0" w:after="0" w:afterAutospacing="0"/>
              <w:rPr>
                <w:rFonts w:ascii="Palatino Linotype" w:hAnsi="Palatino Linotype" w:cs="Helvetica"/>
              </w:rPr>
            </w:pPr>
            <w:r>
              <w:rPr>
                <w:rFonts w:ascii="Palatino Linotype" w:hAnsi="Palatino Linotype" w:cs="Helvetica"/>
              </w:rPr>
              <w:t>Null:</w:t>
            </w:r>
          </w:p>
          <w:p w:rsidR="00344F61" w:rsidRDefault="00344F61" w:rsidP="00596019">
            <w:pPr>
              <w:pStyle w:val="NormalWeb"/>
              <w:spacing w:before="0" w:beforeAutospacing="0" w:after="0" w:afterAutospacing="0"/>
              <w:rPr>
                <w:rFonts w:ascii="Palatino Linotype" w:hAnsi="Palatino Linotype" w:cs="Helvetica"/>
              </w:rPr>
            </w:pPr>
          </w:p>
          <w:p w:rsidR="00344F61" w:rsidRDefault="00344F61" w:rsidP="00596019">
            <w:pPr>
              <w:pStyle w:val="NormalWeb"/>
              <w:spacing w:before="0" w:beforeAutospacing="0" w:after="0" w:afterAutospacing="0"/>
              <w:rPr>
                <w:rFonts w:ascii="Palatino Linotype" w:hAnsi="Palatino Linotype" w:cs="Helvetica"/>
              </w:rPr>
            </w:pPr>
          </w:p>
          <w:p w:rsidR="00344F61" w:rsidRDefault="00344F61" w:rsidP="00596019">
            <w:pPr>
              <w:pStyle w:val="NormalWeb"/>
              <w:spacing w:before="0" w:beforeAutospacing="0" w:after="0" w:afterAutospacing="0"/>
              <w:rPr>
                <w:rFonts w:ascii="Palatino Linotype" w:hAnsi="Palatino Linotype" w:cs="Helvetica"/>
              </w:rPr>
            </w:pPr>
          </w:p>
        </w:tc>
      </w:tr>
      <w:tr w:rsidR="00344F61" w:rsidTr="00290CE5">
        <w:tc>
          <w:tcPr>
            <w:tcW w:w="1951" w:type="dxa"/>
            <w:vMerge w:val="restart"/>
          </w:tcPr>
          <w:p w:rsidR="00344F61" w:rsidRPr="007C1467" w:rsidRDefault="00344F61" w:rsidP="00596019">
            <w:pPr>
              <w:pStyle w:val="NormalWeb"/>
              <w:spacing w:before="0" w:beforeAutospacing="0" w:after="0" w:afterAutospacing="0"/>
              <w:rPr>
                <w:rFonts w:ascii="Palatino Linotype" w:hAnsi="Palatino Linotype" w:cs="Helvetica"/>
                <w:b/>
              </w:rPr>
            </w:pPr>
            <w:r w:rsidRPr="007C1467">
              <w:rPr>
                <w:rFonts w:ascii="Palatino Linotype" w:hAnsi="Palatino Linotype" w:cs="Helvetica"/>
                <w:b/>
              </w:rPr>
              <w:t>Biological:</w:t>
            </w:r>
          </w:p>
          <w:p w:rsidR="00344F61" w:rsidRDefault="00344F61" w:rsidP="00596019">
            <w:pPr>
              <w:pStyle w:val="NormalWeb"/>
              <w:spacing w:before="0" w:beforeAutospacing="0" w:after="0" w:afterAutospacing="0"/>
              <w:rPr>
                <w:rFonts w:ascii="Palatino Linotype" w:hAnsi="Palatino Linotype" w:cs="Helvetica"/>
              </w:rPr>
            </w:pPr>
          </w:p>
          <w:p w:rsidR="00344F61" w:rsidRDefault="00344F61" w:rsidP="00596019">
            <w:pPr>
              <w:pStyle w:val="NormalWeb"/>
              <w:spacing w:before="0" w:beforeAutospacing="0" w:after="0" w:afterAutospacing="0"/>
              <w:rPr>
                <w:rFonts w:ascii="Palatino Linotype" w:hAnsi="Palatino Linotype" w:cs="Helvetica"/>
              </w:rPr>
            </w:pPr>
          </w:p>
        </w:tc>
        <w:tc>
          <w:tcPr>
            <w:tcW w:w="7938" w:type="dxa"/>
          </w:tcPr>
          <w:p w:rsidR="00344F61" w:rsidRDefault="00344F61" w:rsidP="00596019">
            <w:pPr>
              <w:pStyle w:val="NormalWeb"/>
              <w:spacing w:before="0" w:beforeAutospacing="0" w:after="0" w:afterAutospacing="0"/>
              <w:rPr>
                <w:rFonts w:ascii="Palatino Linotype" w:hAnsi="Palatino Linotype" w:cs="Helvetica"/>
              </w:rPr>
            </w:pPr>
            <w:r>
              <w:rPr>
                <w:rFonts w:ascii="Palatino Linotype" w:hAnsi="Palatino Linotype" w:cs="Helvetica"/>
              </w:rPr>
              <w:t>Experimental/Alternate:</w:t>
            </w:r>
          </w:p>
          <w:p w:rsidR="00344F61" w:rsidRDefault="00344F61" w:rsidP="00596019">
            <w:pPr>
              <w:pStyle w:val="NormalWeb"/>
              <w:spacing w:before="0" w:beforeAutospacing="0" w:after="0" w:afterAutospacing="0"/>
              <w:rPr>
                <w:rFonts w:ascii="Palatino Linotype" w:hAnsi="Palatino Linotype" w:cs="Helvetica"/>
              </w:rPr>
            </w:pPr>
          </w:p>
          <w:p w:rsidR="00344F61" w:rsidRDefault="00344F61" w:rsidP="00596019">
            <w:pPr>
              <w:pStyle w:val="NormalWeb"/>
              <w:spacing w:before="0" w:beforeAutospacing="0" w:after="0" w:afterAutospacing="0"/>
              <w:rPr>
                <w:rFonts w:ascii="Palatino Linotype" w:hAnsi="Palatino Linotype" w:cs="Helvetica"/>
              </w:rPr>
            </w:pPr>
          </w:p>
          <w:p w:rsidR="00344F61" w:rsidRDefault="00344F61" w:rsidP="00596019">
            <w:pPr>
              <w:pStyle w:val="NormalWeb"/>
              <w:spacing w:before="0" w:beforeAutospacing="0" w:after="0" w:afterAutospacing="0"/>
              <w:rPr>
                <w:rFonts w:ascii="Palatino Linotype" w:hAnsi="Palatino Linotype" w:cs="Helvetica"/>
              </w:rPr>
            </w:pPr>
          </w:p>
        </w:tc>
      </w:tr>
      <w:tr w:rsidR="00344F61" w:rsidTr="00290CE5">
        <w:tc>
          <w:tcPr>
            <w:tcW w:w="1951" w:type="dxa"/>
            <w:vMerge/>
          </w:tcPr>
          <w:p w:rsidR="00344F61" w:rsidRPr="007C1467" w:rsidRDefault="00344F61" w:rsidP="00596019">
            <w:pPr>
              <w:pStyle w:val="NormalWeb"/>
              <w:spacing w:before="0" w:beforeAutospacing="0" w:after="0" w:afterAutospacing="0"/>
              <w:rPr>
                <w:rFonts w:ascii="Palatino Linotype" w:hAnsi="Palatino Linotype" w:cs="Helvetica"/>
                <w:b/>
              </w:rPr>
            </w:pPr>
          </w:p>
        </w:tc>
        <w:tc>
          <w:tcPr>
            <w:tcW w:w="7938" w:type="dxa"/>
          </w:tcPr>
          <w:p w:rsidR="00344F61" w:rsidRDefault="00344F61" w:rsidP="00596019">
            <w:pPr>
              <w:pStyle w:val="NormalWeb"/>
              <w:spacing w:before="0" w:beforeAutospacing="0" w:after="0" w:afterAutospacing="0"/>
              <w:rPr>
                <w:rFonts w:ascii="Palatino Linotype" w:hAnsi="Palatino Linotype" w:cs="Helvetica"/>
              </w:rPr>
            </w:pPr>
            <w:r>
              <w:rPr>
                <w:rFonts w:ascii="Palatino Linotype" w:hAnsi="Palatino Linotype" w:cs="Helvetica"/>
              </w:rPr>
              <w:t>Null:</w:t>
            </w:r>
          </w:p>
          <w:p w:rsidR="00344F61" w:rsidRDefault="00344F61" w:rsidP="00596019">
            <w:pPr>
              <w:pStyle w:val="NormalWeb"/>
              <w:spacing w:before="0" w:beforeAutospacing="0" w:after="0" w:afterAutospacing="0"/>
              <w:rPr>
                <w:rFonts w:ascii="Palatino Linotype" w:hAnsi="Palatino Linotype" w:cs="Helvetica"/>
              </w:rPr>
            </w:pPr>
          </w:p>
          <w:p w:rsidR="00344F61" w:rsidRDefault="00344F61" w:rsidP="00596019">
            <w:pPr>
              <w:pStyle w:val="NormalWeb"/>
              <w:spacing w:before="0" w:beforeAutospacing="0" w:after="0" w:afterAutospacing="0"/>
              <w:rPr>
                <w:rFonts w:ascii="Palatino Linotype" w:hAnsi="Palatino Linotype" w:cs="Helvetica"/>
              </w:rPr>
            </w:pPr>
          </w:p>
          <w:p w:rsidR="00344F61" w:rsidRDefault="00344F61" w:rsidP="00596019">
            <w:pPr>
              <w:pStyle w:val="NormalWeb"/>
              <w:spacing w:before="0" w:beforeAutospacing="0" w:after="0" w:afterAutospacing="0"/>
              <w:rPr>
                <w:rFonts w:ascii="Palatino Linotype" w:hAnsi="Palatino Linotype" w:cs="Helvetica"/>
              </w:rPr>
            </w:pPr>
          </w:p>
        </w:tc>
      </w:tr>
      <w:tr w:rsidR="00344F61" w:rsidTr="00290CE5">
        <w:tc>
          <w:tcPr>
            <w:tcW w:w="1951" w:type="dxa"/>
          </w:tcPr>
          <w:p w:rsidR="00344F61" w:rsidRPr="007C1467" w:rsidRDefault="00344F61" w:rsidP="00596019">
            <w:pPr>
              <w:pStyle w:val="NormalWeb"/>
              <w:spacing w:before="0" w:beforeAutospacing="0" w:after="0" w:afterAutospacing="0"/>
              <w:rPr>
                <w:rFonts w:ascii="Palatino Linotype" w:hAnsi="Palatino Linotype" w:cs="Helvetica"/>
                <w:b/>
              </w:rPr>
            </w:pPr>
            <w:r w:rsidRPr="007C1467">
              <w:rPr>
                <w:rFonts w:ascii="Palatino Linotype" w:hAnsi="Palatino Linotype" w:cs="Helvetica"/>
                <w:b/>
              </w:rPr>
              <w:t>Clinical</w:t>
            </w:r>
            <w:r>
              <w:rPr>
                <w:rFonts w:ascii="Palatino Linotype" w:hAnsi="Palatino Linotype" w:cs="Helvetica"/>
                <w:b/>
              </w:rPr>
              <w:t>:</w:t>
            </w:r>
          </w:p>
          <w:p w:rsidR="00344F61" w:rsidRDefault="00344F61" w:rsidP="00596019">
            <w:pPr>
              <w:pStyle w:val="NormalWeb"/>
              <w:spacing w:before="0" w:beforeAutospacing="0" w:after="0" w:afterAutospacing="0"/>
              <w:rPr>
                <w:rFonts w:ascii="Palatino Linotype" w:hAnsi="Palatino Linotype" w:cs="Helvetica"/>
              </w:rPr>
            </w:pPr>
          </w:p>
          <w:p w:rsidR="00344F61" w:rsidRPr="007C1467" w:rsidRDefault="00344F61" w:rsidP="00596019">
            <w:pPr>
              <w:pStyle w:val="NormalWeb"/>
              <w:spacing w:before="0" w:beforeAutospacing="0" w:after="0" w:afterAutospacing="0"/>
              <w:rPr>
                <w:rFonts w:ascii="Palatino Linotype" w:hAnsi="Palatino Linotype" w:cs="Helvetica"/>
              </w:rPr>
            </w:pPr>
          </w:p>
        </w:tc>
        <w:tc>
          <w:tcPr>
            <w:tcW w:w="7938" w:type="dxa"/>
          </w:tcPr>
          <w:p w:rsidR="00344F61" w:rsidRDefault="00344F61" w:rsidP="00596019">
            <w:pPr>
              <w:pStyle w:val="NormalWeb"/>
              <w:spacing w:before="0" w:beforeAutospacing="0" w:after="0" w:afterAutospacing="0"/>
              <w:rPr>
                <w:rFonts w:ascii="Palatino Linotype" w:hAnsi="Palatino Linotype" w:cs="Helvetica"/>
              </w:rPr>
            </w:pPr>
            <w:r>
              <w:rPr>
                <w:rFonts w:ascii="Palatino Linotype" w:hAnsi="Palatino Linotype" w:cs="Helvetica"/>
              </w:rPr>
              <w:t>Experimental/Alternate:</w:t>
            </w:r>
          </w:p>
          <w:p w:rsidR="00344F61" w:rsidRDefault="00344F61" w:rsidP="00596019">
            <w:pPr>
              <w:pStyle w:val="NormalWeb"/>
              <w:spacing w:before="0" w:beforeAutospacing="0" w:after="0" w:afterAutospacing="0"/>
              <w:rPr>
                <w:rFonts w:ascii="Palatino Linotype" w:hAnsi="Palatino Linotype" w:cs="Helvetica"/>
              </w:rPr>
            </w:pPr>
          </w:p>
          <w:p w:rsidR="00344F61" w:rsidRDefault="00344F61" w:rsidP="00596019">
            <w:pPr>
              <w:pStyle w:val="NormalWeb"/>
              <w:spacing w:before="0" w:beforeAutospacing="0" w:after="0" w:afterAutospacing="0"/>
              <w:rPr>
                <w:rFonts w:ascii="Palatino Linotype" w:hAnsi="Palatino Linotype" w:cs="Helvetica"/>
              </w:rPr>
            </w:pPr>
          </w:p>
          <w:p w:rsidR="00344F61" w:rsidRDefault="00344F61" w:rsidP="00596019">
            <w:pPr>
              <w:pStyle w:val="NormalWeb"/>
              <w:spacing w:before="0" w:beforeAutospacing="0" w:after="0" w:afterAutospacing="0"/>
              <w:rPr>
                <w:rFonts w:ascii="Palatino Linotype" w:hAnsi="Palatino Linotype" w:cs="Helvetica"/>
              </w:rPr>
            </w:pPr>
          </w:p>
        </w:tc>
      </w:tr>
      <w:tr w:rsidR="00344F61" w:rsidTr="00290CE5">
        <w:tc>
          <w:tcPr>
            <w:tcW w:w="1951" w:type="dxa"/>
          </w:tcPr>
          <w:p w:rsidR="00344F61" w:rsidRPr="007C1467" w:rsidRDefault="00344F61" w:rsidP="00596019">
            <w:pPr>
              <w:pStyle w:val="NormalWeb"/>
              <w:spacing w:before="0" w:beforeAutospacing="0" w:after="0" w:afterAutospacing="0"/>
              <w:rPr>
                <w:rFonts w:ascii="Palatino Linotype" w:hAnsi="Palatino Linotype" w:cs="Helvetica"/>
                <w:b/>
              </w:rPr>
            </w:pPr>
          </w:p>
        </w:tc>
        <w:tc>
          <w:tcPr>
            <w:tcW w:w="7938" w:type="dxa"/>
          </w:tcPr>
          <w:p w:rsidR="00344F61" w:rsidRDefault="00344F61" w:rsidP="00596019">
            <w:pPr>
              <w:pStyle w:val="NormalWeb"/>
              <w:spacing w:before="0" w:beforeAutospacing="0" w:after="0" w:afterAutospacing="0"/>
              <w:rPr>
                <w:rFonts w:ascii="Palatino Linotype" w:hAnsi="Palatino Linotype" w:cs="Helvetica"/>
              </w:rPr>
            </w:pPr>
            <w:r>
              <w:rPr>
                <w:rFonts w:ascii="Palatino Linotype" w:hAnsi="Palatino Linotype" w:cs="Helvetica"/>
              </w:rPr>
              <w:t>Null:</w:t>
            </w:r>
          </w:p>
          <w:p w:rsidR="00344F61" w:rsidRDefault="00344F61" w:rsidP="00596019">
            <w:pPr>
              <w:pStyle w:val="NormalWeb"/>
              <w:spacing w:before="0" w:beforeAutospacing="0" w:after="0" w:afterAutospacing="0"/>
              <w:rPr>
                <w:rFonts w:ascii="Palatino Linotype" w:hAnsi="Palatino Linotype" w:cs="Helvetica"/>
              </w:rPr>
            </w:pPr>
          </w:p>
          <w:p w:rsidR="00344F61" w:rsidRDefault="00344F61" w:rsidP="00596019">
            <w:pPr>
              <w:pStyle w:val="NormalWeb"/>
              <w:spacing w:before="0" w:beforeAutospacing="0" w:after="0" w:afterAutospacing="0"/>
              <w:rPr>
                <w:rFonts w:ascii="Palatino Linotype" w:hAnsi="Palatino Linotype" w:cs="Helvetica"/>
              </w:rPr>
            </w:pPr>
          </w:p>
          <w:p w:rsidR="00344F61" w:rsidRDefault="00344F61" w:rsidP="00596019">
            <w:pPr>
              <w:pStyle w:val="NormalWeb"/>
              <w:spacing w:before="0" w:beforeAutospacing="0" w:after="0" w:afterAutospacing="0"/>
              <w:rPr>
                <w:rFonts w:ascii="Palatino Linotype" w:hAnsi="Palatino Linotype" w:cs="Helvetica"/>
              </w:rPr>
            </w:pPr>
          </w:p>
        </w:tc>
      </w:tr>
    </w:tbl>
    <w:p w:rsidR="00344F61" w:rsidRPr="00652E37" w:rsidRDefault="00344F61" w:rsidP="00344F61">
      <w:pPr>
        <w:pStyle w:val="NormalWeb"/>
        <w:shd w:val="clear" w:color="auto" w:fill="FFFFFF"/>
        <w:spacing w:before="0" w:beforeAutospacing="0" w:after="0" w:afterAutospacing="0"/>
        <w:rPr>
          <w:rFonts w:ascii="Palatino Linotype" w:hAnsi="Palatino Linotype" w:cs="Helvetica"/>
        </w:rPr>
      </w:pPr>
    </w:p>
    <w:p w:rsidR="00344F61" w:rsidRDefault="00344F61" w:rsidP="00344F61">
      <w:pPr>
        <w:rPr>
          <w:rFonts w:ascii="Palatino Linotype" w:hAnsi="Palatino Linotype" w:cs="Helvetica"/>
          <w:sz w:val="36"/>
          <w:szCs w:val="36"/>
        </w:rPr>
      </w:pPr>
      <w:r w:rsidRPr="00652E37">
        <w:rPr>
          <w:rFonts w:ascii="Palatino Linotype" w:hAnsi="Palatino Linotype" w:cs="Helvetica"/>
          <w:sz w:val="36"/>
          <w:szCs w:val="36"/>
        </w:rPr>
        <w:br w:type="page"/>
      </w:r>
    </w:p>
    <w:tbl>
      <w:tblPr>
        <w:tblStyle w:val="TableGrid"/>
        <w:tblpPr w:leftFromText="180" w:rightFromText="180" w:vertAnchor="text" w:horzAnchor="margin" w:tblpY="225"/>
        <w:tblW w:w="0" w:type="auto"/>
        <w:tblLook w:val="04A0" w:firstRow="1" w:lastRow="0" w:firstColumn="1" w:lastColumn="0" w:noHBand="0" w:noVBand="1"/>
      </w:tblPr>
      <w:tblGrid>
        <w:gridCol w:w="1951"/>
        <w:gridCol w:w="7291"/>
      </w:tblGrid>
      <w:tr w:rsidR="00344F61" w:rsidTr="00596019">
        <w:tc>
          <w:tcPr>
            <w:tcW w:w="1951" w:type="dxa"/>
          </w:tcPr>
          <w:p w:rsidR="00344F61" w:rsidRPr="007C1467" w:rsidRDefault="00344F61" w:rsidP="00596019">
            <w:pPr>
              <w:pStyle w:val="NormalWeb"/>
              <w:spacing w:before="0" w:beforeAutospacing="0" w:after="0" w:afterAutospacing="0"/>
              <w:rPr>
                <w:rFonts w:ascii="Palatino Linotype" w:hAnsi="Palatino Linotype" w:cs="Helvetica"/>
                <w:b/>
              </w:rPr>
            </w:pPr>
            <w:r>
              <w:rPr>
                <w:rFonts w:ascii="Palatino Linotype" w:hAnsi="Palatino Linotype" w:cs="Helvetica"/>
                <w:b/>
              </w:rPr>
              <w:lastRenderedPageBreak/>
              <w:t>Contemporary Studies</w:t>
            </w:r>
          </w:p>
        </w:tc>
        <w:tc>
          <w:tcPr>
            <w:tcW w:w="7291" w:type="dxa"/>
          </w:tcPr>
          <w:p w:rsidR="00344F61" w:rsidRDefault="00344F61" w:rsidP="00596019">
            <w:pPr>
              <w:pStyle w:val="NormalWeb"/>
              <w:spacing w:before="0" w:beforeAutospacing="0" w:after="0" w:afterAutospacing="0"/>
              <w:rPr>
                <w:rFonts w:ascii="Palatino Linotype" w:hAnsi="Palatino Linotype" w:cs="Helvetica"/>
              </w:rPr>
            </w:pPr>
          </w:p>
        </w:tc>
      </w:tr>
      <w:tr w:rsidR="00344F61" w:rsidTr="00596019">
        <w:tc>
          <w:tcPr>
            <w:tcW w:w="1951" w:type="dxa"/>
            <w:vMerge w:val="restart"/>
          </w:tcPr>
          <w:p w:rsidR="00344F61" w:rsidRPr="007C1467" w:rsidRDefault="00344F61" w:rsidP="00596019">
            <w:pPr>
              <w:pStyle w:val="NormalWeb"/>
              <w:spacing w:before="0" w:beforeAutospacing="0" w:after="0" w:afterAutospacing="0"/>
              <w:rPr>
                <w:rFonts w:ascii="Palatino Linotype" w:hAnsi="Palatino Linotype" w:cs="Helvetica"/>
                <w:b/>
              </w:rPr>
            </w:pPr>
            <w:r w:rsidRPr="007C1467">
              <w:rPr>
                <w:rFonts w:ascii="Palatino Linotype" w:hAnsi="Palatino Linotype" w:cs="Helvetica"/>
                <w:b/>
              </w:rPr>
              <w:t>Social:</w:t>
            </w:r>
          </w:p>
          <w:p w:rsidR="00344F61" w:rsidRDefault="00344F61" w:rsidP="00596019">
            <w:pPr>
              <w:pStyle w:val="NormalWeb"/>
              <w:spacing w:before="0" w:beforeAutospacing="0" w:after="0" w:afterAutospacing="0"/>
              <w:rPr>
                <w:rFonts w:ascii="Palatino Linotype" w:hAnsi="Palatino Linotype" w:cs="Helvetica"/>
              </w:rPr>
            </w:pPr>
          </w:p>
          <w:p w:rsidR="00344F61" w:rsidRPr="007C1467" w:rsidRDefault="00344F61" w:rsidP="00596019">
            <w:pPr>
              <w:pStyle w:val="NormalWeb"/>
              <w:spacing w:before="0" w:after="0"/>
              <w:rPr>
                <w:rFonts w:ascii="Palatino Linotype" w:hAnsi="Palatino Linotype" w:cs="Helvetica"/>
                <w:b/>
              </w:rPr>
            </w:pPr>
          </w:p>
        </w:tc>
        <w:tc>
          <w:tcPr>
            <w:tcW w:w="7291" w:type="dxa"/>
          </w:tcPr>
          <w:p w:rsidR="00344F61" w:rsidRDefault="00344F61" w:rsidP="00596019">
            <w:pPr>
              <w:pStyle w:val="NormalWeb"/>
              <w:spacing w:before="0" w:beforeAutospacing="0" w:after="0" w:afterAutospacing="0"/>
              <w:rPr>
                <w:rFonts w:ascii="Palatino Linotype" w:hAnsi="Palatino Linotype" w:cs="Helvetica"/>
              </w:rPr>
            </w:pPr>
            <w:r>
              <w:rPr>
                <w:rFonts w:ascii="Palatino Linotype" w:hAnsi="Palatino Linotype" w:cs="Helvetica"/>
              </w:rPr>
              <w:t>Experimental/Alternate:</w:t>
            </w:r>
          </w:p>
          <w:p w:rsidR="00344F61" w:rsidRDefault="00344F61" w:rsidP="00596019">
            <w:pPr>
              <w:pStyle w:val="NormalWeb"/>
              <w:spacing w:before="0" w:beforeAutospacing="0" w:after="0" w:afterAutospacing="0"/>
              <w:rPr>
                <w:rFonts w:ascii="Palatino Linotype" w:hAnsi="Palatino Linotype" w:cs="Helvetica"/>
              </w:rPr>
            </w:pPr>
          </w:p>
          <w:p w:rsidR="00344F61" w:rsidRDefault="00344F61" w:rsidP="00596019">
            <w:pPr>
              <w:pStyle w:val="NormalWeb"/>
              <w:spacing w:before="0" w:beforeAutospacing="0" w:after="0" w:afterAutospacing="0"/>
              <w:rPr>
                <w:rFonts w:ascii="Palatino Linotype" w:hAnsi="Palatino Linotype" w:cs="Helvetica"/>
              </w:rPr>
            </w:pPr>
          </w:p>
          <w:p w:rsidR="00344F61" w:rsidRDefault="00344F61" w:rsidP="00596019">
            <w:pPr>
              <w:pStyle w:val="NormalWeb"/>
              <w:spacing w:before="0" w:beforeAutospacing="0" w:after="0" w:afterAutospacing="0"/>
              <w:rPr>
                <w:rFonts w:ascii="Palatino Linotype" w:hAnsi="Palatino Linotype" w:cs="Helvetica"/>
              </w:rPr>
            </w:pPr>
          </w:p>
        </w:tc>
      </w:tr>
      <w:tr w:rsidR="00344F61" w:rsidTr="00596019">
        <w:tc>
          <w:tcPr>
            <w:tcW w:w="1951" w:type="dxa"/>
            <w:vMerge/>
          </w:tcPr>
          <w:p w:rsidR="00344F61" w:rsidRDefault="00344F61" w:rsidP="00596019">
            <w:pPr>
              <w:pStyle w:val="NormalWeb"/>
              <w:spacing w:before="0" w:beforeAutospacing="0" w:after="0" w:afterAutospacing="0"/>
              <w:rPr>
                <w:rFonts w:ascii="Palatino Linotype" w:hAnsi="Palatino Linotype" w:cs="Helvetica"/>
              </w:rPr>
            </w:pPr>
          </w:p>
        </w:tc>
        <w:tc>
          <w:tcPr>
            <w:tcW w:w="7291" w:type="dxa"/>
          </w:tcPr>
          <w:p w:rsidR="00344F61" w:rsidRDefault="00344F61" w:rsidP="00596019">
            <w:pPr>
              <w:pStyle w:val="NormalWeb"/>
              <w:spacing w:before="0" w:beforeAutospacing="0" w:after="0" w:afterAutospacing="0"/>
              <w:rPr>
                <w:rFonts w:ascii="Palatino Linotype" w:hAnsi="Palatino Linotype" w:cs="Helvetica"/>
              </w:rPr>
            </w:pPr>
            <w:r>
              <w:rPr>
                <w:rFonts w:ascii="Palatino Linotype" w:hAnsi="Palatino Linotype" w:cs="Helvetica"/>
              </w:rPr>
              <w:t>Null:</w:t>
            </w:r>
          </w:p>
          <w:p w:rsidR="00344F61" w:rsidRDefault="00344F61" w:rsidP="00596019">
            <w:pPr>
              <w:pStyle w:val="NormalWeb"/>
              <w:spacing w:before="0" w:beforeAutospacing="0" w:after="0" w:afterAutospacing="0"/>
              <w:rPr>
                <w:rFonts w:ascii="Palatino Linotype" w:hAnsi="Palatino Linotype" w:cs="Helvetica"/>
              </w:rPr>
            </w:pPr>
          </w:p>
          <w:p w:rsidR="00344F61" w:rsidRDefault="00344F61" w:rsidP="00596019">
            <w:pPr>
              <w:pStyle w:val="NormalWeb"/>
              <w:spacing w:before="0" w:beforeAutospacing="0" w:after="0" w:afterAutospacing="0"/>
              <w:rPr>
                <w:rFonts w:ascii="Palatino Linotype" w:hAnsi="Palatino Linotype" w:cs="Helvetica"/>
              </w:rPr>
            </w:pPr>
          </w:p>
          <w:p w:rsidR="00344F61" w:rsidRDefault="00344F61" w:rsidP="00596019">
            <w:pPr>
              <w:pStyle w:val="NormalWeb"/>
              <w:spacing w:before="0" w:beforeAutospacing="0" w:after="0" w:afterAutospacing="0"/>
              <w:rPr>
                <w:rFonts w:ascii="Palatino Linotype" w:hAnsi="Palatino Linotype" w:cs="Helvetica"/>
              </w:rPr>
            </w:pPr>
          </w:p>
        </w:tc>
      </w:tr>
      <w:tr w:rsidR="00344F61" w:rsidTr="00596019">
        <w:tc>
          <w:tcPr>
            <w:tcW w:w="1951" w:type="dxa"/>
            <w:vMerge w:val="restart"/>
          </w:tcPr>
          <w:p w:rsidR="00344F61" w:rsidRPr="007C1467" w:rsidRDefault="00344F61" w:rsidP="00596019">
            <w:pPr>
              <w:pStyle w:val="NormalWeb"/>
              <w:spacing w:before="0" w:beforeAutospacing="0" w:after="0" w:afterAutospacing="0"/>
              <w:rPr>
                <w:rFonts w:ascii="Palatino Linotype" w:hAnsi="Palatino Linotype" w:cs="Helvetica"/>
                <w:b/>
              </w:rPr>
            </w:pPr>
            <w:r w:rsidRPr="007C1467">
              <w:rPr>
                <w:rFonts w:ascii="Palatino Linotype" w:hAnsi="Palatino Linotype" w:cs="Helvetica"/>
                <w:b/>
              </w:rPr>
              <w:t>Cognitive:</w:t>
            </w:r>
          </w:p>
          <w:p w:rsidR="00344F61" w:rsidRDefault="00344F61" w:rsidP="00596019">
            <w:pPr>
              <w:pStyle w:val="NormalWeb"/>
              <w:spacing w:before="0" w:beforeAutospacing="0" w:after="0" w:afterAutospacing="0"/>
              <w:rPr>
                <w:rFonts w:ascii="Palatino Linotype" w:hAnsi="Palatino Linotype" w:cs="Helvetica"/>
              </w:rPr>
            </w:pPr>
          </w:p>
          <w:p w:rsidR="00344F61" w:rsidRDefault="00344F61" w:rsidP="00596019">
            <w:pPr>
              <w:pStyle w:val="NormalWeb"/>
              <w:spacing w:before="0" w:beforeAutospacing="0" w:after="0" w:afterAutospacing="0"/>
              <w:rPr>
                <w:rFonts w:ascii="Palatino Linotype" w:hAnsi="Palatino Linotype" w:cs="Helvetica"/>
              </w:rPr>
            </w:pPr>
          </w:p>
        </w:tc>
        <w:tc>
          <w:tcPr>
            <w:tcW w:w="7291" w:type="dxa"/>
          </w:tcPr>
          <w:p w:rsidR="00344F61" w:rsidRDefault="00344F61" w:rsidP="00596019">
            <w:pPr>
              <w:pStyle w:val="NormalWeb"/>
              <w:spacing w:before="0" w:beforeAutospacing="0" w:after="0" w:afterAutospacing="0"/>
              <w:rPr>
                <w:rFonts w:ascii="Palatino Linotype" w:hAnsi="Palatino Linotype" w:cs="Helvetica"/>
              </w:rPr>
            </w:pPr>
            <w:r>
              <w:rPr>
                <w:rFonts w:ascii="Palatino Linotype" w:hAnsi="Palatino Linotype" w:cs="Helvetica"/>
              </w:rPr>
              <w:t>Experimental/Alternate:</w:t>
            </w:r>
          </w:p>
          <w:p w:rsidR="00344F61" w:rsidRDefault="00344F61" w:rsidP="00596019">
            <w:pPr>
              <w:pStyle w:val="NormalWeb"/>
              <w:spacing w:before="0" w:beforeAutospacing="0" w:after="0" w:afterAutospacing="0"/>
              <w:rPr>
                <w:rFonts w:ascii="Palatino Linotype" w:hAnsi="Palatino Linotype" w:cs="Helvetica"/>
              </w:rPr>
            </w:pPr>
          </w:p>
          <w:p w:rsidR="00344F61" w:rsidRDefault="00344F61" w:rsidP="00596019">
            <w:pPr>
              <w:pStyle w:val="NormalWeb"/>
              <w:spacing w:before="0" w:beforeAutospacing="0" w:after="0" w:afterAutospacing="0"/>
              <w:rPr>
                <w:rFonts w:ascii="Palatino Linotype" w:hAnsi="Palatino Linotype" w:cs="Helvetica"/>
              </w:rPr>
            </w:pPr>
          </w:p>
          <w:p w:rsidR="00344F61" w:rsidRDefault="00344F61" w:rsidP="00596019">
            <w:pPr>
              <w:pStyle w:val="NormalWeb"/>
              <w:spacing w:before="0" w:beforeAutospacing="0" w:after="0" w:afterAutospacing="0"/>
              <w:rPr>
                <w:rFonts w:ascii="Palatino Linotype" w:hAnsi="Palatino Linotype" w:cs="Helvetica"/>
              </w:rPr>
            </w:pPr>
          </w:p>
        </w:tc>
      </w:tr>
      <w:tr w:rsidR="00344F61" w:rsidTr="00596019">
        <w:tc>
          <w:tcPr>
            <w:tcW w:w="1951" w:type="dxa"/>
            <w:vMerge/>
          </w:tcPr>
          <w:p w:rsidR="00344F61" w:rsidRPr="007C1467" w:rsidRDefault="00344F61" w:rsidP="00596019">
            <w:pPr>
              <w:pStyle w:val="NormalWeb"/>
              <w:spacing w:before="0" w:beforeAutospacing="0" w:after="0" w:afterAutospacing="0"/>
              <w:rPr>
                <w:rFonts w:ascii="Palatino Linotype" w:hAnsi="Palatino Linotype" w:cs="Helvetica"/>
                <w:b/>
              </w:rPr>
            </w:pPr>
          </w:p>
        </w:tc>
        <w:tc>
          <w:tcPr>
            <w:tcW w:w="7291" w:type="dxa"/>
          </w:tcPr>
          <w:p w:rsidR="00344F61" w:rsidRDefault="00344F61" w:rsidP="00596019">
            <w:pPr>
              <w:pStyle w:val="NormalWeb"/>
              <w:spacing w:before="0" w:beforeAutospacing="0" w:after="0" w:afterAutospacing="0"/>
              <w:rPr>
                <w:rFonts w:ascii="Palatino Linotype" w:hAnsi="Palatino Linotype" w:cs="Helvetica"/>
              </w:rPr>
            </w:pPr>
            <w:r>
              <w:rPr>
                <w:rFonts w:ascii="Palatino Linotype" w:hAnsi="Palatino Linotype" w:cs="Helvetica"/>
              </w:rPr>
              <w:t>Null:</w:t>
            </w:r>
          </w:p>
          <w:p w:rsidR="00344F61" w:rsidRDefault="00344F61" w:rsidP="00596019">
            <w:pPr>
              <w:pStyle w:val="NormalWeb"/>
              <w:spacing w:before="0" w:beforeAutospacing="0" w:after="0" w:afterAutospacing="0"/>
              <w:rPr>
                <w:rFonts w:ascii="Palatino Linotype" w:hAnsi="Palatino Linotype" w:cs="Helvetica"/>
              </w:rPr>
            </w:pPr>
          </w:p>
          <w:p w:rsidR="00344F61" w:rsidRDefault="00344F61" w:rsidP="00596019">
            <w:pPr>
              <w:pStyle w:val="NormalWeb"/>
              <w:spacing w:before="0" w:beforeAutospacing="0" w:after="0" w:afterAutospacing="0"/>
              <w:rPr>
                <w:rFonts w:ascii="Palatino Linotype" w:hAnsi="Palatino Linotype" w:cs="Helvetica"/>
              </w:rPr>
            </w:pPr>
          </w:p>
          <w:p w:rsidR="00344F61" w:rsidRDefault="00344F61" w:rsidP="00596019">
            <w:pPr>
              <w:pStyle w:val="NormalWeb"/>
              <w:spacing w:before="0" w:beforeAutospacing="0" w:after="0" w:afterAutospacing="0"/>
              <w:rPr>
                <w:rFonts w:ascii="Palatino Linotype" w:hAnsi="Palatino Linotype" w:cs="Helvetica"/>
              </w:rPr>
            </w:pPr>
          </w:p>
        </w:tc>
      </w:tr>
      <w:tr w:rsidR="00344F61" w:rsidTr="00596019">
        <w:tc>
          <w:tcPr>
            <w:tcW w:w="1951" w:type="dxa"/>
            <w:vMerge w:val="restart"/>
          </w:tcPr>
          <w:p w:rsidR="00344F61" w:rsidRPr="007C1467" w:rsidRDefault="00344F61" w:rsidP="00596019">
            <w:pPr>
              <w:pStyle w:val="NormalWeb"/>
              <w:spacing w:before="0" w:beforeAutospacing="0" w:after="0" w:afterAutospacing="0"/>
              <w:rPr>
                <w:rFonts w:ascii="Palatino Linotype" w:hAnsi="Palatino Linotype" w:cs="Helvetica"/>
                <w:b/>
              </w:rPr>
            </w:pPr>
            <w:r w:rsidRPr="007C1467">
              <w:rPr>
                <w:rFonts w:ascii="Palatino Linotype" w:hAnsi="Palatino Linotype" w:cs="Helvetica"/>
                <w:b/>
              </w:rPr>
              <w:t>Learning:</w:t>
            </w:r>
          </w:p>
          <w:p w:rsidR="00344F61" w:rsidRDefault="00344F61" w:rsidP="00596019">
            <w:pPr>
              <w:pStyle w:val="NormalWeb"/>
              <w:spacing w:before="0" w:beforeAutospacing="0" w:after="0" w:afterAutospacing="0"/>
              <w:rPr>
                <w:rFonts w:ascii="Palatino Linotype" w:hAnsi="Palatino Linotype" w:cs="Helvetica"/>
              </w:rPr>
            </w:pPr>
          </w:p>
          <w:p w:rsidR="00344F61" w:rsidRDefault="00344F61" w:rsidP="00596019">
            <w:pPr>
              <w:pStyle w:val="NormalWeb"/>
              <w:spacing w:before="0" w:beforeAutospacing="0" w:after="0" w:afterAutospacing="0"/>
              <w:rPr>
                <w:rFonts w:ascii="Palatino Linotype" w:hAnsi="Palatino Linotype" w:cs="Helvetica"/>
              </w:rPr>
            </w:pPr>
          </w:p>
        </w:tc>
        <w:tc>
          <w:tcPr>
            <w:tcW w:w="7291" w:type="dxa"/>
          </w:tcPr>
          <w:p w:rsidR="00344F61" w:rsidRDefault="00344F61" w:rsidP="00596019">
            <w:pPr>
              <w:pStyle w:val="NormalWeb"/>
              <w:spacing w:before="0" w:beforeAutospacing="0" w:after="0" w:afterAutospacing="0"/>
              <w:rPr>
                <w:rFonts w:ascii="Palatino Linotype" w:hAnsi="Palatino Linotype" w:cs="Helvetica"/>
              </w:rPr>
            </w:pPr>
            <w:r>
              <w:rPr>
                <w:rFonts w:ascii="Palatino Linotype" w:hAnsi="Palatino Linotype" w:cs="Helvetica"/>
              </w:rPr>
              <w:t>Experimental/Alternate:</w:t>
            </w:r>
          </w:p>
          <w:p w:rsidR="00344F61" w:rsidRDefault="00344F61" w:rsidP="00596019">
            <w:pPr>
              <w:pStyle w:val="NormalWeb"/>
              <w:spacing w:before="0" w:beforeAutospacing="0" w:after="0" w:afterAutospacing="0"/>
              <w:rPr>
                <w:rFonts w:ascii="Palatino Linotype" w:hAnsi="Palatino Linotype" w:cs="Helvetica"/>
              </w:rPr>
            </w:pPr>
          </w:p>
          <w:p w:rsidR="00344F61" w:rsidRDefault="00344F61" w:rsidP="00596019">
            <w:pPr>
              <w:pStyle w:val="NormalWeb"/>
              <w:spacing w:before="0" w:beforeAutospacing="0" w:after="0" w:afterAutospacing="0"/>
              <w:rPr>
                <w:rFonts w:ascii="Palatino Linotype" w:hAnsi="Palatino Linotype" w:cs="Helvetica"/>
              </w:rPr>
            </w:pPr>
          </w:p>
          <w:p w:rsidR="00344F61" w:rsidRDefault="00344F61" w:rsidP="00596019">
            <w:pPr>
              <w:pStyle w:val="NormalWeb"/>
              <w:spacing w:before="0" w:beforeAutospacing="0" w:after="0" w:afterAutospacing="0"/>
              <w:rPr>
                <w:rFonts w:ascii="Palatino Linotype" w:hAnsi="Palatino Linotype" w:cs="Helvetica"/>
              </w:rPr>
            </w:pPr>
          </w:p>
        </w:tc>
      </w:tr>
      <w:tr w:rsidR="00344F61" w:rsidTr="00596019">
        <w:tc>
          <w:tcPr>
            <w:tcW w:w="1951" w:type="dxa"/>
            <w:vMerge/>
          </w:tcPr>
          <w:p w:rsidR="00344F61" w:rsidRPr="007C1467" w:rsidRDefault="00344F61" w:rsidP="00596019">
            <w:pPr>
              <w:pStyle w:val="NormalWeb"/>
              <w:spacing w:before="0" w:beforeAutospacing="0" w:after="0" w:afterAutospacing="0"/>
              <w:rPr>
                <w:rFonts w:ascii="Palatino Linotype" w:hAnsi="Palatino Linotype" w:cs="Helvetica"/>
                <w:b/>
              </w:rPr>
            </w:pPr>
          </w:p>
        </w:tc>
        <w:tc>
          <w:tcPr>
            <w:tcW w:w="7291" w:type="dxa"/>
          </w:tcPr>
          <w:p w:rsidR="00344F61" w:rsidRDefault="00344F61" w:rsidP="00596019">
            <w:pPr>
              <w:pStyle w:val="NormalWeb"/>
              <w:spacing w:before="0" w:beforeAutospacing="0" w:after="0" w:afterAutospacing="0"/>
              <w:rPr>
                <w:rFonts w:ascii="Palatino Linotype" w:hAnsi="Palatino Linotype" w:cs="Helvetica"/>
              </w:rPr>
            </w:pPr>
            <w:r>
              <w:rPr>
                <w:rFonts w:ascii="Palatino Linotype" w:hAnsi="Palatino Linotype" w:cs="Helvetica"/>
              </w:rPr>
              <w:t>Null:</w:t>
            </w:r>
          </w:p>
          <w:p w:rsidR="00344F61" w:rsidRDefault="00344F61" w:rsidP="00596019">
            <w:pPr>
              <w:pStyle w:val="NormalWeb"/>
              <w:spacing w:before="0" w:beforeAutospacing="0" w:after="0" w:afterAutospacing="0"/>
              <w:rPr>
                <w:rFonts w:ascii="Palatino Linotype" w:hAnsi="Palatino Linotype" w:cs="Helvetica"/>
              </w:rPr>
            </w:pPr>
          </w:p>
          <w:p w:rsidR="00344F61" w:rsidRDefault="00344F61" w:rsidP="00596019">
            <w:pPr>
              <w:pStyle w:val="NormalWeb"/>
              <w:spacing w:before="0" w:beforeAutospacing="0" w:after="0" w:afterAutospacing="0"/>
              <w:rPr>
                <w:rFonts w:ascii="Palatino Linotype" w:hAnsi="Palatino Linotype" w:cs="Helvetica"/>
              </w:rPr>
            </w:pPr>
          </w:p>
          <w:p w:rsidR="00344F61" w:rsidRDefault="00344F61" w:rsidP="00596019">
            <w:pPr>
              <w:pStyle w:val="NormalWeb"/>
              <w:spacing w:before="0" w:beforeAutospacing="0" w:after="0" w:afterAutospacing="0"/>
              <w:rPr>
                <w:rFonts w:ascii="Palatino Linotype" w:hAnsi="Palatino Linotype" w:cs="Helvetica"/>
              </w:rPr>
            </w:pPr>
          </w:p>
        </w:tc>
      </w:tr>
      <w:tr w:rsidR="00344F61" w:rsidTr="00596019">
        <w:tc>
          <w:tcPr>
            <w:tcW w:w="1951" w:type="dxa"/>
            <w:vMerge w:val="restart"/>
          </w:tcPr>
          <w:p w:rsidR="00344F61" w:rsidRPr="007C1467" w:rsidRDefault="00344F61" w:rsidP="00596019">
            <w:pPr>
              <w:pStyle w:val="NormalWeb"/>
              <w:spacing w:before="0" w:beforeAutospacing="0" w:after="0" w:afterAutospacing="0"/>
              <w:rPr>
                <w:rFonts w:ascii="Palatino Linotype" w:hAnsi="Palatino Linotype" w:cs="Helvetica"/>
                <w:b/>
              </w:rPr>
            </w:pPr>
            <w:r w:rsidRPr="007C1467">
              <w:rPr>
                <w:rFonts w:ascii="Palatino Linotype" w:hAnsi="Palatino Linotype" w:cs="Helvetica"/>
                <w:b/>
              </w:rPr>
              <w:t>Biological:</w:t>
            </w:r>
          </w:p>
          <w:p w:rsidR="00344F61" w:rsidRDefault="00344F61" w:rsidP="00596019">
            <w:pPr>
              <w:pStyle w:val="NormalWeb"/>
              <w:spacing w:before="0" w:beforeAutospacing="0" w:after="0" w:afterAutospacing="0"/>
              <w:rPr>
                <w:rFonts w:ascii="Palatino Linotype" w:hAnsi="Palatino Linotype" w:cs="Helvetica"/>
              </w:rPr>
            </w:pPr>
          </w:p>
          <w:p w:rsidR="00344F61" w:rsidRDefault="00344F61" w:rsidP="00596019">
            <w:pPr>
              <w:pStyle w:val="NormalWeb"/>
              <w:spacing w:before="0" w:beforeAutospacing="0" w:after="0" w:afterAutospacing="0"/>
              <w:rPr>
                <w:rFonts w:ascii="Palatino Linotype" w:hAnsi="Palatino Linotype" w:cs="Helvetica"/>
              </w:rPr>
            </w:pPr>
          </w:p>
        </w:tc>
        <w:tc>
          <w:tcPr>
            <w:tcW w:w="7291" w:type="dxa"/>
          </w:tcPr>
          <w:p w:rsidR="00344F61" w:rsidRDefault="00344F61" w:rsidP="00596019">
            <w:pPr>
              <w:pStyle w:val="NormalWeb"/>
              <w:spacing w:before="0" w:beforeAutospacing="0" w:after="0" w:afterAutospacing="0"/>
              <w:rPr>
                <w:rFonts w:ascii="Palatino Linotype" w:hAnsi="Palatino Linotype" w:cs="Helvetica"/>
              </w:rPr>
            </w:pPr>
            <w:r>
              <w:rPr>
                <w:rFonts w:ascii="Palatino Linotype" w:hAnsi="Palatino Linotype" w:cs="Helvetica"/>
              </w:rPr>
              <w:t>Experimental/Alternate:</w:t>
            </w:r>
          </w:p>
          <w:p w:rsidR="00344F61" w:rsidRDefault="00344F61" w:rsidP="00596019">
            <w:pPr>
              <w:pStyle w:val="NormalWeb"/>
              <w:spacing w:before="0" w:beforeAutospacing="0" w:after="0" w:afterAutospacing="0"/>
              <w:rPr>
                <w:rFonts w:ascii="Palatino Linotype" w:hAnsi="Palatino Linotype" w:cs="Helvetica"/>
              </w:rPr>
            </w:pPr>
          </w:p>
          <w:p w:rsidR="00344F61" w:rsidRDefault="00344F61" w:rsidP="00596019">
            <w:pPr>
              <w:pStyle w:val="NormalWeb"/>
              <w:spacing w:before="0" w:beforeAutospacing="0" w:after="0" w:afterAutospacing="0"/>
              <w:rPr>
                <w:rFonts w:ascii="Palatino Linotype" w:hAnsi="Palatino Linotype" w:cs="Helvetica"/>
              </w:rPr>
            </w:pPr>
          </w:p>
          <w:p w:rsidR="00344F61" w:rsidRDefault="00344F61" w:rsidP="00596019">
            <w:pPr>
              <w:pStyle w:val="NormalWeb"/>
              <w:spacing w:before="0" w:beforeAutospacing="0" w:after="0" w:afterAutospacing="0"/>
              <w:rPr>
                <w:rFonts w:ascii="Palatino Linotype" w:hAnsi="Palatino Linotype" w:cs="Helvetica"/>
              </w:rPr>
            </w:pPr>
          </w:p>
        </w:tc>
      </w:tr>
      <w:tr w:rsidR="00344F61" w:rsidTr="00596019">
        <w:tc>
          <w:tcPr>
            <w:tcW w:w="1951" w:type="dxa"/>
            <w:vMerge/>
          </w:tcPr>
          <w:p w:rsidR="00344F61" w:rsidRPr="007C1467" w:rsidRDefault="00344F61" w:rsidP="00596019">
            <w:pPr>
              <w:pStyle w:val="NormalWeb"/>
              <w:spacing w:before="0" w:beforeAutospacing="0" w:after="0" w:afterAutospacing="0"/>
              <w:rPr>
                <w:rFonts w:ascii="Palatino Linotype" w:hAnsi="Palatino Linotype" w:cs="Helvetica"/>
                <w:b/>
              </w:rPr>
            </w:pPr>
          </w:p>
        </w:tc>
        <w:tc>
          <w:tcPr>
            <w:tcW w:w="7291" w:type="dxa"/>
          </w:tcPr>
          <w:p w:rsidR="00344F61" w:rsidRDefault="00344F61" w:rsidP="00596019">
            <w:pPr>
              <w:pStyle w:val="NormalWeb"/>
              <w:spacing w:before="0" w:beforeAutospacing="0" w:after="0" w:afterAutospacing="0"/>
              <w:rPr>
                <w:rFonts w:ascii="Palatino Linotype" w:hAnsi="Palatino Linotype" w:cs="Helvetica"/>
              </w:rPr>
            </w:pPr>
            <w:r>
              <w:rPr>
                <w:rFonts w:ascii="Palatino Linotype" w:hAnsi="Palatino Linotype" w:cs="Helvetica"/>
              </w:rPr>
              <w:t>Null:</w:t>
            </w:r>
          </w:p>
          <w:p w:rsidR="00344F61" w:rsidRDefault="00344F61" w:rsidP="00596019">
            <w:pPr>
              <w:pStyle w:val="NormalWeb"/>
              <w:spacing w:before="0" w:beforeAutospacing="0" w:after="0" w:afterAutospacing="0"/>
              <w:rPr>
                <w:rFonts w:ascii="Palatino Linotype" w:hAnsi="Palatino Linotype" w:cs="Helvetica"/>
              </w:rPr>
            </w:pPr>
          </w:p>
          <w:p w:rsidR="00344F61" w:rsidRDefault="00344F61" w:rsidP="00596019">
            <w:pPr>
              <w:pStyle w:val="NormalWeb"/>
              <w:spacing w:before="0" w:beforeAutospacing="0" w:after="0" w:afterAutospacing="0"/>
              <w:rPr>
                <w:rFonts w:ascii="Palatino Linotype" w:hAnsi="Palatino Linotype" w:cs="Helvetica"/>
              </w:rPr>
            </w:pPr>
          </w:p>
          <w:p w:rsidR="00344F61" w:rsidRDefault="00344F61" w:rsidP="00596019">
            <w:pPr>
              <w:pStyle w:val="NormalWeb"/>
              <w:spacing w:before="0" w:beforeAutospacing="0" w:after="0" w:afterAutospacing="0"/>
              <w:rPr>
                <w:rFonts w:ascii="Palatino Linotype" w:hAnsi="Palatino Linotype" w:cs="Helvetica"/>
              </w:rPr>
            </w:pPr>
          </w:p>
        </w:tc>
      </w:tr>
      <w:tr w:rsidR="00290CE5" w:rsidTr="00596019">
        <w:tc>
          <w:tcPr>
            <w:tcW w:w="1951" w:type="dxa"/>
            <w:vMerge w:val="restart"/>
          </w:tcPr>
          <w:p w:rsidR="00290CE5" w:rsidRPr="007C1467" w:rsidRDefault="00290CE5" w:rsidP="00596019">
            <w:pPr>
              <w:pStyle w:val="NormalWeb"/>
              <w:spacing w:before="0" w:beforeAutospacing="0" w:after="0" w:afterAutospacing="0"/>
              <w:rPr>
                <w:rFonts w:ascii="Palatino Linotype" w:hAnsi="Palatino Linotype" w:cs="Helvetica"/>
                <w:b/>
              </w:rPr>
            </w:pPr>
            <w:r w:rsidRPr="007C1467">
              <w:rPr>
                <w:rFonts w:ascii="Palatino Linotype" w:hAnsi="Palatino Linotype" w:cs="Helvetica"/>
                <w:b/>
              </w:rPr>
              <w:t>Clinical</w:t>
            </w:r>
            <w:r>
              <w:rPr>
                <w:rFonts w:ascii="Palatino Linotype" w:hAnsi="Palatino Linotype" w:cs="Helvetica"/>
                <w:b/>
              </w:rPr>
              <w:t>:</w:t>
            </w:r>
          </w:p>
          <w:p w:rsidR="00290CE5" w:rsidRDefault="00290CE5" w:rsidP="00596019">
            <w:pPr>
              <w:pStyle w:val="NormalWeb"/>
              <w:spacing w:before="0" w:beforeAutospacing="0" w:after="0" w:afterAutospacing="0"/>
              <w:rPr>
                <w:rFonts w:ascii="Palatino Linotype" w:hAnsi="Palatino Linotype" w:cs="Helvetica"/>
              </w:rPr>
            </w:pPr>
          </w:p>
          <w:p w:rsidR="00290CE5" w:rsidRPr="007C1467" w:rsidRDefault="00290CE5" w:rsidP="00596019">
            <w:pPr>
              <w:pStyle w:val="NormalWeb"/>
              <w:spacing w:before="0" w:beforeAutospacing="0" w:after="0" w:afterAutospacing="0"/>
              <w:rPr>
                <w:rFonts w:ascii="Palatino Linotype" w:hAnsi="Palatino Linotype" w:cs="Helvetica"/>
              </w:rPr>
            </w:pPr>
          </w:p>
        </w:tc>
        <w:tc>
          <w:tcPr>
            <w:tcW w:w="7291" w:type="dxa"/>
          </w:tcPr>
          <w:p w:rsidR="00290CE5" w:rsidRDefault="00290CE5" w:rsidP="00596019">
            <w:pPr>
              <w:pStyle w:val="NormalWeb"/>
              <w:spacing w:before="0" w:beforeAutospacing="0" w:after="0" w:afterAutospacing="0"/>
              <w:rPr>
                <w:rFonts w:ascii="Palatino Linotype" w:hAnsi="Palatino Linotype" w:cs="Helvetica"/>
              </w:rPr>
            </w:pPr>
            <w:r>
              <w:rPr>
                <w:rFonts w:ascii="Palatino Linotype" w:hAnsi="Palatino Linotype" w:cs="Helvetica"/>
              </w:rPr>
              <w:t>Experimental/Alternate:</w:t>
            </w:r>
          </w:p>
          <w:p w:rsidR="00290CE5" w:rsidRDefault="00290CE5" w:rsidP="00596019">
            <w:pPr>
              <w:pStyle w:val="NormalWeb"/>
              <w:spacing w:before="0" w:beforeAutospacing="0" w:after="0" w:afterAutospacing="0"/>
              <w:rPr>
                <w:rFonts w:ascii="Palatino Linotype" w:hAnsi="Palatino Linotype" w:cs="Helvetica"/>
              </w:rPr>
            </w:pPr>
          </w:p>
          <w:p w:rsidR="00290CE5" w:rsidRDefault="00290CE5" w:rsidP="00596019">
            <w:pPr>
              <w:pStyle w:val="NormalWeb"/>
              <w:spacing w:before="0" w:beforeAutospacing="0" w:after="0" w:afterAutospacing="0"/>
              <w:rPr>
                <w:rFonts w:ascii="Palatino Linotype" w:hAnsi="Palatino Linotype" w:cs="Helvetica"/>
              </w:rPr>
            </w:pPr>
          </w:p>
          <w:p w:rsidR="00290CE5" w:rsidRDefault="00290CE5" w:rsidP="00596019">
            <w:pPr>
              <w:pStyle w:val="NormalWeb"/>
              <w:spacing w:before="0" w:beforeAutospacing="0" w:after="0" w:afterAutospacing="0"/>
              <w:rPr>
                <w:rFonts w:ascii="Palatino Linotype" w:hAnsi="Palatino Linotype" w:cs="Helvetica"/>
              </w:rPr>
            </w:pPr>
          </w:p>
        </w:tc>
      </w:tr>
      <w:tr w:rsidR="00290CE5" w:rsidTr="00596019">
        <w:tc>
          <w:tcPr>
            <w:tcW w:w="1951" w:type="dxa"/>
            <w:vMerge/>
          </w:tcPr>
          <w:p w:rsidR="00290CE5" w:rsidRPr="007C1467" w:rsidRDefault="00290CE5" w:rsidP="00596019">
            <w:pPr>
              <w:pStyle w:val="NormalWeb"/>
              <w:spacing w:before="0" w:beforeAutospacing="0" w:after="0" w:afterAutospacing="0"/>
              <w:rPr>
                <w:rFonts w:ascii="Palatino Linotype" w:hAnsi="Palatino Linotype" w:cs="Helvetica"/>
                <w:b/>
              </w:rPr>
            </w:pPr>
          </w:p>
        </w:tc>
        <w:tc>
          <w:tcPr>
            <w:tcW w:w="7291" w:type="dxa"/>
          </w:tcPr>
          <w:p w:rsidR="00290CE5" w:rsidRDefault="00290CE5" w:rsidP="00596019">
            <w:pPr>
              <w:pStyle w:val="NormalWeb"/>
              <w:spacing w:before="0" w:beforeAutospacing="0" w:after="0" w:afterAutospacing="0"/>
              <w:rPr>
                <w:rFonts w:ascii="Palatino Linotype" w:hAnsi="Palatino Linotype" w:cs="Helvetica"/>
              </w:rPr>
            </w:pPr>
            <w:r>
              <w:rPr>
                <w:rFonts w:ascii="Palatino Linotype" w:hAnsi="Palatino Linotype" w:cs="Helvetica"/>
              </w:rPr>
              <w:t>Null:</w:t>
            </w:r>
          </w:p>
          <w:p w:rsidR="00290CE5" w:rsidRDefault="00290CE5" w:rsidP="00596019">
            <w:pPr>
              <w:pStyle w:val="NormalWeb"/>
              <w:spacing w:before="0" w:beforeAutospacing="0" w:after="0" w:afterAutospacing="0"/>
              <w:rPr>
                <w:rFonts w:ascii="Palatino Linotype" w:hAnsi="Palatino Linotype" w:cs="Helvetica"/>
              </w:rPr>
            </w:pPr>
          </w:p>
          <w:p w:rsidR="00290CE5" w:rsidRDefault="00290CE5" w:rsidP="00596019">
            <w:pPr>
              <w:pStyle w:val="NormalWeb"/>
              <w:spacing w:before="0" w:beforeAutospacing="0" w:after="0" w:afterAutospacing="0"/>
              <w:rPr>
                <w:rFonts w:ascii="Palatino Linotype" w:hAnsi="Palatino Linotype" w:cs="Helvetica"/>
              </w:rPr>
            </w:pPr>
          </w:p>
          <w:p w:rsidR="00290CE5" w:rsidRDefault="00290CE5" w:rsidP="00596019">
            <w:pPr>
              <w:pStyle w:val="NormalWeb"/>
              <w:spacing w:before="0" w:beforeAutospacing="0" w:after="0" w:afterAutospacing="0"/>
              <w:rPr>
                <w:rFonts w:ascii="Palatino Linotype" w:hAnsi="Palatino Linotype" w:cs="Helvetica"/>
              </w:rPr>
            </w:pPr>
          </w:p>
        </w:tc>
      </w:tr>
    </w:tbl>
    <w:p w:rsidR="00CB65B2" w:rsidRDefault="00AC76A5"/>
    <w:sectPr w:rsidR="00CB65B2" w:rsidSect="00344F61">
      <w:headerReference w:type="default" r:id="rId10"/>
      <w:pgSz w:w="11906" w:h="16838"/>
      <w:pgMar w:top="1440" w:right="1440" w:bottom="568" w:left="1440" w:header="708" w:footer="708" w:gutter="0"/>
      <w:pgBorders w:offsetFrom="page">
        <w:top w:val="tornPaper" w:sz="31" w:space="24" w:color="auto"/>
        <w:left w:val="tornPaper" w:sz="31" w:space="24" w:color="auto"/>
        <w:bottom w:val="tornPaper" w:sz="31" w:space="24" w:color="auto"/>
        <w:right w:val="tornPaper" w:sz="31"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C76A5" w:rsidRDefault="00AC76A5" w:rsidP="00344F61">
      <w:pPr>
        <w:spacing w:after="0" w:line="240" w:lineRule="auto"/>
      </w:pPr>
      <w:r>
        <w:separator/>
      </w:r>
    </w:p>
  </w:endnote>
  <w:endnote w:type="continuationSeparator" w:id="0">
    <w:p w:rsidR="00AC76A5" w:rsidRDefault="00AC76A5" w:rsidP="00344F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Helvetica">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C76A5" w:rsidRDefault="00AC76A5" w:rsidP="00344F61">
      <w:pPr>
        <w:spacing w:after="0" w:line="240" w:lineRule="auto"/>
      </w:pPr>
      <w:r>
        <w:separator/>
      </w:r>
    </w:p>
  </w:footnote>
  <w:footnote w:type="continuationSeparator" w:id="0">
    <w:p w:rsidR="00AC76A5" w:rsidRDefault="00AC76A5" w:rsidP="00344F6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8103"/>
      <w:gridCol w:w="1153"/>
    </w:tblGrid>
    <w:tr w:rsidR="00344F61">
      <w:trPr>
        <w:trHeight w:val="288"/>
      </w:trPr>
      <w:sdt>
        <w:sdtPr>
          <w:rPr>
            <w:rFonts w:asciiTheme="majorHAnsi" w:eastAsiaTheme="majorEastAsia" w:hAnsiTheme="majorHAnsi" w:cstheme="majorBidi"/>
            <w:sz w:val="36"/>
            <w:szCs w:val="36"/>
          </w:rPr>
          <w:alias w:val="Title"/>
          <w:id w:val="77761602"/>
          <w:placeholder>
            <w:docPart w:val="C9091145176A4BFCBCA0C8AE99FA85BB"/>
          </w:placeholder>
          <w:dataBinding w:prefixMappings="xmlns:ns0='http://schemas.openxmlformats.org/package/2006/metadata/core-properties' xmlns:ns1='http://purl.org/dc/elements/1.1/'" w:xpath="/ns0:coreProperties[1]/ns1:title[1]" w:storeItemID="{6C3C8BC8-F283-45AE-878A-BAB7291924A1}"/>
          <w:text/>
        </w:sdtPr>
        <w:sdtEndPr/>
        <w:sdtContent>
          <w:tc>
            <w:tcPr>
              <w:tcW w:w="7765" w:type="dxa"/>
            </w:tcPr>
            <w:p w:rsidR="00344F61" w:rsidRDefault="00344F61" w:rsidP="00344F61">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Paper 3: Method- Revision (AJW)</w:t>
              </w:r>
            </w:p>
          </w:tc>
        </w:sdtContent>
      </w:sdt>
      <w:sdt>
        <w:sdtP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alias w:val="Year"/>
          <w:id w:val="77761609"/>
          <w:placeholder>
            <w:docPart w:val="ECD9E66B369345C3AD476E44C24553C8"/>
          </w:placeholder>
          <w:dataBinding w:prefixMappings="xmlns:ns0='http://schemas.microsoft.com/office/2006/coverPageProps'" w:xpath="/ns0:CoverPageProperties[1]/ns0:PublishDate[1]" w:storeItemID="{55AF091B-3C7A-41E3-B477-F2FDAA23CFDA}"/>
          <w:date w:fullDate="2017-01-01T00:00:00Z">
            <w:dateFormat w:val="yyyy"/>
            <w:lid w:val="en-US"/>
            <w:storeMappedDataAs w:val="dateTime"/>
            <w:calendar w:val="gregorian"/>
          </w:date>
        </w:sdtPr>
        <w:sdtEndPr/>
        <w:sdtContent>
          <w:tc>
            <w:tcPr>
              <w:tcW w:w="1105" w:type="dxa"/>
            </w:tcPr>
            <w:p w:rsidR="00344F61" w:rsidRDefault="00344F61" w:rsidP="00344F61">
              <w:pPr>
                <w:pStyle w:val="Header"/>
                <w:rPr>
                  <w:rFonts w:asciiTheme="majorHAnsi" w:eastAsiaTheme="majorEastAsia" w:hAnsiTheme="majorHAnsi" w:cstheme="majorBidi"/>
                  <w:b/>
                  <w:bCs/>
                  <w:color w:val="4F81BD" w:themeColor="accent1"/>
                  <w:sz w:val="36"/>
                  <w:szCs w:val="36"/>
                  <w14:numForm w14:val="oldStyle"/>
                </w:rPr>
              </w:pPr>
              <w: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t>2017</w:t>
              </w:r>
            </w:p>
          </w:tc>
        </w:sdtContent>
      </w:sdt>
    </w:tr>
  </w:tbl>
  <w:p w:rsidR="00344F61" w:rsidRDefault="00344F6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5F71C88"/>
    <w:multiLevelType w:val="hybridMultilevel"/>
    <w:tmpl w:val="6F1850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57CD244F"/>
    <w:multiLevelType w:val="hybridMultilevel"/>
    <w:tmpl w:val="62B419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6A7556B7"/>
    <w:multiLevelType w:val="multilevel"/>
    <w:tmpl w:val="FD4CED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4F61"/>
    <w:rsid w:val="00290CE5"/>
    <w:rsid w:val="00344F61"/>
    <w:rsid w:val="00413686"/>
    <w:rsid w:val="004F11EC"/>
    <w:rsid w:val="00917823"/>
    <w:rsid w:val="00AC76A5"/>
    <w:rsid w:val="00C7416F"/>
    <w:rsid w:val="00E64F3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4F6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344F6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344F61"/>
    <w:rPr>
      <w:color w:val="0000FF"/>
      <w:u w:val="single"/>
    </w:rPr>
  </w:style>
  <w:style w:type="table" w:styleId="TableGrid">
    <w:name w:val="Table Grid"/>
    <w:basedOn w:val="TableNormal"/>
    <w:uiPriority w:val="59"/>
    <w:rsid w:val="00344F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44F61"/>
    <w:pPr>
      <w:tabs>
        <w:tab w:val="center" w:pos="4513"/>
        <w:tab w:val="right" w:pos="9026"/>
      </w:tabs>
      <w:spacing w:after="0" w:line="240" w:lineRule="auto"/>
    </w:pPr>
  </w:style>
  <w:style w:type="character" w:customStyle="1" w:styleId="HeaderChar">
    <w:name w:val="Header Char"/>
    <w:basedOn w:val="DefaultParagraphFont"/>
    <w:link w:val="Header"/>
    <w:uiPriority w:val="99"/>
    <w:rsid w:val="00344F61"/>
  </w:style>
  <w:style w:type="paragraph" w:styleId="Footer">
    <w:name w:val="footer"/>
    <w:basedOn w:val="Normal"/>
    <w:link w:val="FooterChar"/>
    <w:uiPriority w:val="99"/>
    <w:unhideWhenUsed/>
    <w:rsid w:val="00344F61"/>
    <w:pPr>
      <w:tabs>
        <w:tab w:val="center" w:pos="4513"/>
        <w:tab w:val="right" w:pos="9026"/>
      </w:tabs>
      <w:spacing w:after="0" w:line="240" w:lineRule="auto"/>
    </w:pPr>
  </w:style>
  <w:style w:type="character" w:customStyle="1" w:styleId="FooterChar">
    <w:name w:val="Footer Char"/>
    <w:basedOn w:val="DefaultParagraphFont"/>
    <w:link w:val="Footer"/>
    <w:uiPriority w:val="99"/>
    <w:rsid w:val="00344F61"/>
  </w:style>
  <w:style w:type="paragraph" w:styleId="BalloonText">
    <w:name w:val="Balloon Text"/>
    <w:basedOn w:val="Normal"/>
    <w:link w:val="BalloonTextChar"/>
    <w:uiPriority w:val="99"/>
    <w:semiHidden/>
    <w:unhideWhenUsed/>
    <w:rsid w:val="00344F6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44F61"/>
    <w:rPr>
      <w:rFonts w:ascii="Tahoma" w:hAnsi="Tahoma" w:cs="Tahoma"/>
      <w:sz w:val="16"/>
      <w:szCs w:val="16"/>
    </w:rPr>
  </w:style>
  <w:style w:type="paragraph" w:styleId="ListParagraph">
    <w:name w:val="List Paragraph"/>
    <w:basedOn w:val="Normal"/>
    <w:uiPriority w:val="34"/>
    <w:qFormat/>
    <w:rsid w:val="00344F6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4F6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344F6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344F61"/>
    <w:rPr>
      <w:color w:val="0000FF"/>
      <w:u w:val="single"/>
    </w:rPr>
  </w:style>
  <w:style w:type="table" w:styleId="TableGrid">
    <w:name w:val="Table Grid"/>
    <w:basedOn w:val="TableNormal"/>
    <w:uiPriority w:val="59"/>
    <w:rsid w:val="00344F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44F61"/>
    <w:pPr>
      <w:tabs>
        <w:tab w:val="center" w:pos="4513"/>
        <w:tab w:val="right" w:pos="9026"/>
      </w:tabs>
      <w:spacing w:after="0" w:line="240" w:lineRule="auto"/>
    </w:pPr>
  </w:style>
  <w:style w:type="character" w:customStyle="1" w:styleId="HeaderChar">
    <w:name w:val="Header Char"/>
    <w:basedOn w:val="DefaultParagraphFont"/>
    <w:link w:val="Header"/>
    <w:uiPriority w:val="99"/>
    <w:rsid w:val="00344F61"/>
  </w:style>
  <w:style w:type="paragraph" w:styleId="Footer">
    <w:name w:val="footer"/>
    <w:basedOn w:val="Normal"/>
    <w:link w:val="FooterChar"/>
    <w:uiPriority w:val="99"/>
    <w:unhideWhenUsed/>
    <w:rsid w:val="00344F61"/>
    <w:pPr>
      <w:tabs>
        <w:tab w:val="center" w:pos="4513"/>
        <w:tab w:val="right" w:pos="9026"/>
      </w:tabs>
      <w:spacing w:after="0" w:line="240" w:lineRule="auto"/>
    </w:pPr>
  </w:style>
  <w:style w:type="character" w:customStyle="1" w:styleId="FooterChar">
    <w:name w:val="Footer Char"/>
    <w:basedOn w:val="DefaultParagraphFont"/>
    <w:link w:val="Footer"/>
    <w:uiPriority w:val="99"/>
    <w:rsid w:val="00344F61"/>
  </w:style>
  <w:style w:type="paragraph" w:styleId="BalloonText">
    <w:name w:val="Balloon Text"/>
    <w:basedOn w:val="Normal"/>
    <w:link w:val="BalloonTextChar"/>
    <w:uiPriority w:val="99"/>
    <w:semiHidden/>
    <w:unhideWhenUsed/>
    <w:rsid w:val="00344F6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44F61"/>
    <w:rPr>
      <w:rFonts w:ascii="Tahoma" w:hAnsi="Tahoma" w:cs="Tahoma"/>
      <w:sz w:val="16"/>
      <w:szCs w:val="16"/>
    </w:rPr>
  </w:style>
  <w:style w:type="paragraph" w:styleId="ListParagraph">
    <w:name w:val="List Paragraph"/>
    <w:basedOn w:val="Normal"/>
    <w:uiPriority w:val="34"/>
    <w:qFormat/>
    <w:rsid w:val="00344F6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s://psychologyrocksblog.wordpress.com/hypotheses-directional-and-non-directional/"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C9091145176A4BFCBCA0C8AE99FA85BB"/>
        <w:category>
          <w:name w:val="General"/>
          <w:gallery w:val="placeholder"/>
        </w:category>
        <w:types>
          <w:type w:val="bbPlcHdr"/>
        </w:types>
        <w:behaviors>
          <w:behavior w:val="content"/>
        </w:behaviors>
        <w:guid w:val="{3E4487DD-EA87-4A73-B7FF-BA491F5A5407}"/>
      </w:docPartPr>
      <w:docPartBody>
        <w:p w:rsidR="00CF5434" w:rsidRDefault="00954102" w:rsidP="00954102">
          <w:pPr>
            <w:pStyle w:val="C9091145176A4BFCBCA0C8AE99FA85BB"/>
          </w:pPr>
          <w:r>
            <w:rPr>
              <w:rFonts w:asciiTheme="majorHAnsi" w:eastAsiaTheme="majorEastAsia" w:hAnsiTheme="majorHAnsi" w:cstheme="majorBidi"/>
              <w:sz w:val="36"/>
              <w:szCs w:val="36"/>
            </w:rPr>
            <w:t>[Type the document title]</w:t>
          </w:r>
        </w:p>
      </w:docPartBody>
    </w:docPart>
    <w:docPart>
      <w:docPartPr>
        <w:name w:val="ECD9E66B369345C3AD476E44C24553C8"/>
        <w:category>
          <w:name w:val="General"/>
          <w:gallery w:val="placeholder"/>
        </w:category>
        <w:types>
          <w:type w:val="bbPlcHdr"/>
        </w:types>
        <w:behaviors>
          <w:behavior w:val="content"/>
        </w:behaviors>
        <w:guid w:val="{6F753319-DB2E-43FB-8E1B-934481DA34D1}"/>
      </w:docPartPr>
      <w:docPartBody>
        <w:p w:rsidR="00CF5434" w:rsidRDefault="00954102" w:rsidP="00954102">
          <w:pPr>
            <w:pStyle w:val="ECD9E66B369345C3AD476E44C24553C8"/>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Helvetica">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4102"/>
    <w:rsid w:val="004B7F03"/>
    <w:rsid w:val="00954102"/>
    <w:rsid w:val="00CF5434"/>
    <w:rsid w:val="00D0252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9091145176A4BFCBCA0C8AE99FA85BB">
    <w:name w:val="C9091145176A4BFCBCA0C8AE99FA85BB"/>
    <w:rsid w:val="00954102"/>
  </w:style>
  <w:style w:type="paragraph" w:customStyle="1" w:styleId="ECD9E66B369345C3AD476E44C24553C8">
    <w:name w:val="ECD9E66B369345C3AD476E44C24553C8"/>
    <w:rsid w:val="00954102"/>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9091145176A4BFCBCA0C8AE99FA85BB">
    <w:name w:val="C9091145176A4BFCBCA0C8AE99FA85BB"/>
    <w:rsid w:val="00954102"/>
  </w:style>
  <w:style w:type="paragraph" w:customStyle="1" w:styleId="ECD9E66B369345C3AD476E44C24553C8">
    <w:name w:val="ECD9E66B369345C3AD476E44C24553C8"/>
    <w:rsid w:val="0095410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2017</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566</Words>
  <Characters>3227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Paper 3: Method- Revision (AJW)</vt:lpstr>
    </vt:vector>
  </TitlesOfParts>
  <Company>The Portsmouth Grammar School</Company>
  <LinksUpToDate>false</LinksUpToDate>
  <CharactersWithSpaces>3786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Paper 3: Method- Revision (AJW)</dc:title>
  <dc:creator>IT Dept</dc:creator>
  <cp:lastModifiedBy>Amanda Wood (AJW)</cp:lastModifiedBy>
  <cp:revision>3</cp:revision>
  <dcterms:created xsi:type="dcterms:W3CDTF">2017-11-01T15:35:00Z</dcterms:created>
  <dcterms:modified xsi:type="dcterms:W3CDTF">2017-11-01T15:38:00Z</dcterms:modified>
</cp:coreProperties>
</file>