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190" w:rsidRDefault="00F24378" w:rsidP="00D57190">
      <w:pPr>
        <w:rPr>
          <w:rFonts w:ascii="Lucida Handwriting" w:hAnsi="Lucida Handwriting"/>
          <w:sz w:val="32"/>
          <w:szCs w:val="32"/>
        </w:rPr>
      </w:pPr>
      <w:r w:rsidRPr="00FB54E9">
        <w:rPr>
          <w:rFonts w:ascii="Lucida Handwriting" w:hAnsi="Lucida Handwriting"/>
          <w:noProof/>
          <w:sz w:val="32"/>
          <w:szCs w:val="32"/>
          <w:lang w:eastAsia="en-GB"/>
        </w:rPr>
        <w:drawing>
          <wp:anchor distT="0" distB="0" distL="114300" distR="114300" simplePos="0" relativeHeight="251668480" behindDoc="1" locked="0" layoutInCell="1" allowOverlap="1" wp14:anchorId="62EC6DE1" wp14:editId="23402ABB">
            <wp:simplePos x="0" y="0"/>
            <wp:positionH relativeFrom="column">
              <wp:posOffset>4581525</wp:posOffset>
            </wp:positionH>
            <wp:positionV relativeFrom="paragraph">
              <wp:posOffset>750570</wp:posOffset>
            </wp:positionV>
            <wp:extent cx="571500" cy="571500"/>
            <wp:effectExtent l="0" t="0" r="0" b="0"/>
            <wp:wrapTight wrapText="bothSides">
              <wp:wrapPolygon edited="0">
                <wp:start x="3600" y="0"/>
                <wp:lineTo x="0" y="11520"/>
                <wp:lineTo x="0" y="16560"/>
                <wp:lineTo x="12240" y="20880"/>
                <wp:lineTo x="17280" y="20880"/>
                <wp:lineTo x="20160" y="11520"/>
                <wp:lineTo x="20880" y="7920"/>
                <wp:lineTo x="20880" y="4320"/>
                <wp:lineTo x="8640" y="0"/>
                <wp:lineTo x="360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pic:spPr>
                </pic:pic>
              </a:graphicData>
            </a:graphic>
            <wp14:sizeRelH relativeFrom="page">
              <wp14:pctWidth>0</wp14:pctWidth>
            </wp14:sizeRelH>
            <wp14:sizeRelV relativeFrom="page">
              <wp14:pctHeight>0</wp14:pctHeight>
            </wp14:sizeRelV>
          </wp:anchor>
        </w:drawing>
      </w:r>
      <w:r w:rsidR="00D57190" w:rsidRPr="00FB54E9">
        <w:rPr>
          <w:rFonts w:ascii="Lucida Handwriting" w:hAnsi="Lucida Handwriting"/>
          <w:noProof/>
          <w:sz w:val="32"/>
          <w:szCs w:val="32"/>
          <w:lang w:eastAsia="en-GB"/>
        </w:rPr>
        <w:drawing>
          <wp:anchor distT="0" distB="0" distL="114300" distR="114300" simplePos="0" relativeHeight="251661312" behindDoc="0" locked="0" layoutInCell="1" allowOverlap="1" wp14:anchorId="302C73A8" wp14:editId="345DB392">
            <wp:simplePos x="0" y="0"/>
            <wp:positionH relativeFrom="column">
              <wp:posOffset>1764030</wp:posOffset>
            </wp:positionH>
            <wp:positionV relativeFrom="paragraph">
              <wp:posOffset>7778115</wp:posOffset>
            </wp:positionV>
            <wp:extent cx="2710815" cy="1231900"/>
            <wp:effectExtent l="0" t="0" r="0" b="6350"/>
            <wp:wrapNone/>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10815" cy="1231900"/>
                    </a:xfrm>
                    <a:prstGeom prst="rect">
                      <a:avLst/>
                    </a:prstGeom>
                  </pic:spPr>
                </pic:pic>
              </a:graphicData>
            </a:graphic>
            <wp14:sizeRelH relativeFrom="margin">
              <wp14:pctWidth>0</wp14:pctWidth>
            </wp14:sizeRelH>
            <wp14:sizeRelV relativeFrom="margin">
              <wp14:pctHeight>0</wp14:pctHeight>
            </wp14:sizeRelV>
          </wp:anchor>
        </w:drawing>
      </w:r>
      <w:r w:rsidR="00D57190" w:rsidRPr="00FB54E9">
        <w:rPr>
          <w:rFonts w:ascii="Lucida Handwriting" w:hAnsi="Lucida Handwriting"/>
          <w:noProof/>
          <w:sz w:val="32"/>
          <w:szCs w:val="32"/>
          <w:lang w:eastAsia="en-GB"/>
        </w:rPr>
        <w:t>To what extent does clincial psychology explain one key question of relevance to society?</w:t>
      </w:r>
      <w:r w:rsidR="00D57190" w:rsidRPr="00FB54E9">
        <w:rPr>
          <w:rFonts w:ascii="Palatino Linotype" w:hAnsi="Palatino Linotype"/>
          <w:b/>
          <w:noProof/>
          <w:sz w:val="32"/>
          <w:szCs w:val="32"/>
          <w:lang w:eastAsia="en-GB"/>
        </w:rPr>
        <w:t xml:space="preserve">  </w:t>
      </w:r>
      <w:r w:rsidR="00D57190" w:rsidRPr="00FB54E9">
        <w:rPr>
          <w:rFonts w:ascii="Lucida Handwriting" w:hAnsi="Lucida Handwriting"/>
          <w:sz w:val="32"/>
          <w:szCs w:val="32"/>
        </w:rPr>
        <w:t xml:space="preserve">ATCHOO (BC-N) </w:t>
      </w:r>
      <w:r w:rsidR="00D57190" w:rsidRPr="00FB54E9">
        <w:rPr>
          <w:rFonts w:ascii="Lucida Handwriting" w:hAnsi="Lucida Handwriting"/>
          <w:sz w:val="32"/>
          <w:szCs w:val="32"/>
        </w:rPr>
        <w:t>–</w:t>
      </w:r>
      <w:r w:rsidR="00D57190" w:rsidRPr="00FB54E9">
        <w:rPr>
          <w:rFonts w:ascii="Lucida Handwriting" w:hAnsi="Lucida Handwriting"/>
          <w:sz w:val="32"/>
          <w:szCs w:val="32"/>
        </w:rPr>
        <w:t xml:space="preserve"> EAA</w:t>
      </w:r>
    </w:p>
    <w:p w:rsidR="00FB54E9" w:rsidRDefault="00F24378" w:rsidP="00D57190">
      <w:pPr>
        <w:rPr>
          <w:rFonts w:ascii="Palatino Linotype" w:hAnsi="Palatino Linotype"/>
          <w:sz w:val="28"/>
          <w:szCs w:val="28"/>
        </w:rPr>
      </w:pPr>
      <w:r w:rsidRPr="00FB54E9">
        <w:rPr>
          <w:noProof/>
          <w:sz w:val="32"/>
          <w:szCs w:val="32"/>
          <w:lang w:eastAsia="en-GB"/>
        </w:rPr>
        <w:drawing>
          <wp:anchor distT="0" distB="0" distL="114300" distR="114300" simplePos="0" relativeHeight="251667456" behindDoc="1" locked="0" layoutInCell="1" allowOverlap="1" wp14:anchorId="0D39AB0F" wp14:editId="78642601">
            <wp:simplePos x="0" y="0"/>
            <wp:positionH relativeFrom="column">
              <wp:posOffset>7448550</wp:posOffset>
            </wp:positionH>
            <wp:positionV relativeFrom="paragraph">
              <wp:posOffset>10160</wp:posOffset>
            </wp:positionV>
            <wp:extent cx="619125" cy="996950"/>
            <wp:effectExtent l="0" t="0" r="9525" b="0"/>
            <wp:wrapTight wrapText="bothSides">
              <wp:wrapPolygon edited="0">
                <wp:start x="0" y="0"/>
                <wp:lineTo x="0" y="21050"/>
                <wp:lineTo x="21268" y="21050"/>
                <wp:lineTo x="2126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eez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9125" cy="996950"/>
                    </a:xfrm>
                    <a:prstGeom prst="rect">
                      <a:avLst/>
                    </a:prstGeom>
                  </pic:spPr>
                </pic:pic>
              </a:graphicData>
            </a:graphic>
            <wp14:sizeRelH relativeFrom="page">
              <wp14:pctWidth>0</wp14:pctWidth>
            </wp14:sizeRelH>
            <wp14:sizeRelV relativeFrom="page">
              <wp14:pctHeight>0</wp14:pctHeight>
            </wp14:sizeRelV>
          </wp:anchor>
        </w:drawing>
      </w:r>
      <w:r w:rsidRPr="006B6D50">
        <w:rPr>
          <w:rFonts w:ascii="Lucida Handwriting" w:hAnsi="Lucida Handwriting"/>
          <w:noProof/>
          <w:sz w:val="36"/>
          <w:szCs w:val="36"/>
          <w:lang w:eastAsia="en-GB"/>
        </w:rPr>
        <w:drawing>
          <wp:anchor distT="0" distB="0" distL="114300" distR="114300" simplePos="0" relativeHeight="251662336" behindDoc="0" locked="0" layoutInCell="1" allowOverlap="1" wp14:anchorId="6D1549D5" wp14:editId="64BE59F3">
            <wp:simplePos x="0" y="0"/>
            <wp:positionH relativeFrom="column">
              <wp:posOffset>3679190</wp:posOffset>
            </wp:positionH>
            <wp:positionV relativeFrom="paragraph">
              <wp:posOffset>76200</wp:posOffset>
            </wp:positionV>
            <wp:extent cx="523875" cy="346075"/>
            <wp:effectExtent l="0" t="0" r="9525" b="0"/>
            <wp:wrapTight wrapText="bothSides">
              <wp:wrapPolygon edited="0">
                <wp:start x="0" y="0"/>
                <wp:lineTo x="0" y="20213"/>
                <wp:lineTo x="21207" y="20213"/>
                <wp:lineTo x="2120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dge conclusions.gif"/>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523875" cy="346075"/>
                    </a:xfrm>
                    <a:prstGeom prst="rect">
                      <a:avLst/>
                    </a:prstGeom>
                  </pic:spPr>
                </pic:pic>
              </a:graphicData>
            </a:graphic>
            <wp14:sizeRelH relativeFrom="page">
              <wp14:pctWidth>0</wp14:pctWidth>
            </wp14:sizeRelH>
            <wp14:sizeRelV relativeFrom="page">
              <wp14:pctHeight>0</wp14:pctHeight>
            </wp14:sizeRelV>
          </wp:anchor>
        </w:drawing>
      </w:r>
      <w:r w:rsidRPr="00FB54E9">
        <w:rPr>
          <w:noProof/>
          <w:sz w:val="32"/>
          <w:szCs w:val="32"/>
          <w:lang w:eastAsia="en-GB"/>
        </w:rPr>
        <w:drawing>
          <wp:anchor distT="0" distB="0" distL="114300" distR="114300" simplePos="0" relativeHeight="251665408" behindDoc="1" locked="0" layoutInCell="1" allowOverlap="1" wp14:anchorId="27D3AEE7" wp14:editId="7EE9AAAE">
            <wp:simplePos x="0" y="0"/>
            <wp:positionH relativeFrom="column">
              <wp:posOffset>6256655</wp:posOffset>
            </wp:positionH>
            <wp:positionV relativeFrom="paragraph">
              <wp:posOffset>14605</wp:posOffset>
            </wp:positionV>
            <wp:extent cx="528320" cy="523875"/>
            <wp:effectExtent l="0" t="0" r="5080" b="9525"/>
            <wp:wrapTight wrapText="bothSides">
              <wp:wrapPolygon edited="0">
                <wp:start x="0" y="0"/>
                <wp:lineTo x="0" y="21207"/>
                <wp:lineTo x="21029" y="21207"/>
                <wp:lineTo x="2102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bin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8320" cy="523875"/>
                    </a:xfrm>
                    <a:prstGeom prst="rect">
                      <a:avLst/>
                    </a:prstGeom>
                  </pic:spPr>
                </pic:pic>
              </a:graphicData>
            </a:graphic>
            <wp14:sizeRelH relativeFrom="page">
              <wp14:pctWidth>0</wp14:pctWidth>
            </wp14:sizeRelH>
            <wp14:sizeRelV relativeFrom="page">
              <wp14:pctHeight>0</wp14:pctHeight>
            </wp14:sizeRelV>
          </wp:anchor>
        </w:drawing>
      </w:r>
      <w:r w:rsidRPr="00FB54E9">
        <w:rPr>
          <w:noProof/>
          <w:sz w:val="32"/>
          <w:szCs w:val="32"/>
          <w:lang w:eastAsia="en-GB"/>
        </w:rPr>
        <w:drawing>
          <wp:anchor distT="0" distB="0" distL="114300" distR="114300" simplePos="0" relativeHeight="251666432" behindDoc="0" locked="0" layoutInCell="1" allowOverlap="1" wp14:anchorId="6545E273" wp14:editId="450D3EC0">
            <wp:simplePos x="0" y="0"/>
            <wp:positionH relativeFrom="column">
              <wp:posOffset>5761355</wp:posOffset>
            </wp:positionH>
            <wp:positionV relativeFrom="paragraph">
              <wp:posOffset>553720</wp:posOffset>
            </wp:positionV>
            <wp:extent cx="471170" cy="466725"/>
            <wp:effectExtent l="0" t="0" r="5080" b="9525"/>
            <wp:wrapTight wrapText="bothSides">
              <wp:wrapPolygon edited="0">
                <wp:start x="0" y="0"/>
                <wp:lineTo x="0" y="21159"/>
                <wp:lineTo x="20960" y="21159"/>
                <wp:lineTo x="2096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bins.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1170" cy="466725"/>
                    </a:xfrm>
                    <a:prstGeom prst="rect">
                      <a:avLst/>
                    </a:prstGeom>
                  </pic:spPr>
                </pic:pic>
              </a:graphicData>
            </a:graphic>
            <wp14:sizeRelH relativeFrom="page">
              <wp14:pctWidth>0</wp14:pctWidth>
            </wp14:sizeRelH>
            <wp14:sizeRelV relativeFrom="page">
              <wp14:pctHeight>0</wp14:pctHeight>
            </wp14:sizeRelV>
          </wp:anchor>
        </w:drawing>
      </w:r>
      <w:r w:rsidRPr="00FB54E9">
        <w:rPr>
          <w:rFonts w:ascii="Lucida Handwriting" w:hAnsi="Lucida Handwriting"/>
          <w:noProof/>
          <w:sz w:val="32"/>
          <w:szCs w:val="32"/>
          <w:lang w:eastAsia="en-GB"/>
        </w:rPr>
        <w:drawing>
          <wp:anchor distT="0" distB="0" distL="114300" distR="114300" simplePos="0" relativeHeight="251669504" behindDoc="1" locked="0" layoutInCell="1" allowOverlap="1" wp14:anchorId="282D37F3" wp14:editId="69C823D7">
            <wp:simplePos x="0" y="0"/>
            <wp:positionH relativeFrom="column">
              <wp:posOffset>3238500</wp:posOffset>
            </wp:positionH>
            <wp:positionV relativeFrom="paragraph">
              <wp:posOffset>487045</wp:posOffset>
            </wp:positionV>
            <wp:extent cx="1343660" cy="609600"/>
            <wp:effectExtent l="0" t="0" r="8890" b="0"/>
            <wp:wrapTight wrapText="bothSides">
              <wp:wrapPolygon edited="0">
                <wp:start x="0" y="0"/>
                <wp:lineTo x="0" y="20925"/>
                <wp:lineTo x="21437" y="20925"/>
                <wp:lineTo x="2143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3660" cy="609600"/>
                    </a:xfrm>
                    <a:prstGeom prst="rect">
                      <a:avLst/>
                    </a:prstGeom>
                    <a:noFill/>
                  </pic:spPr>
                </pic:pic>
              </a:graphicData>
            </a:graphic>
            <wp14:sizeRelH relativeFrom="page">
              <wp14:pctWidth>0</wp14:pctWidth>
            </wp14:sizeRelH>
            <wp14:sizeRelV relativeFrom="page">
              <wp14:pctHeight>0</wp14:pctHeight>
            </wp14:sizeRelV>
          </wp:anchor>
        </w:drawing>
      </w:r>
      <w:r w:rsidRPr="00FB54E9">
        <w:rPr>
          <w:rFonts w:ascii="Lucida Handwriting" w:hAnsi="Lucida Handwriting"/>
          <w:noProof/>
          <w:sz w:val="32"/>
          <w:szCs w:val="32"/>
          <w:lang w:eastAsia="en-GB"/>
        </w:rPr>
        <w:drawing>
          <wp:anchor distT="0" distB="0" distL="114300" distR="114300" simplePos="0" relativeHeight="251660288" behindDoc="0" locked="0" layoutInCell="1" allowOverlap="1" wp14:anchorId="3E13E2A5" wp14:editId="1BEAB13B">
            <wp:simplePos x="0" y="0"/>
            <wp:positionH relativeFrom="column">
              <wp:posOffset>2049780</wp:posOffset>
            </wp:positionH>
            <wp:positionV relativeFrom="paragraph">
              <wp:posOffset>292100</wp:posOffset>
            </wp:positionV>
            <wp:extent cx="766445" cy="405765"/>
            <wp:effectExtent l="38100" t="76200" r="33655" b="70485"/>
            <wp:wrapTight wrapText="bothSides">
              <wp:wrapPolygon edited="0">
                <wp:start x="-1185" y="-354"/>
                <wp:lineTo x="-684" y="16979"/>
                <wp:lineTo x="-500" y="18977"/>
                <wp:lineTo x="18839" y="21908"/>
                <wp:lineTo x="22542" y="20695"/>
                <wp:lineTo x="22062" y="9531"/>
                <wp:lineTo x="20779" y="-4458"/>
                <wp:lineTo x="3576" y="-1913"/>
                <wp:lineTo x="-1185" y="-354"/>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s.png"/>
                    <pic:cNvPicPr/>
                  </pic:nvPicPr>
                  <pic:blipFill>
                    <a:blip r:embed="rId16" cstate="print">
                      <a:extLst>
                        <a:ext uri="{28A0092B-C50C-407E-A947-70E740481C1C}">
                          <a14:useLocalDpi xmlns:a14="http://schemas.microsoft.com/office/drawing/2010/main" val="0"/>
                        </a:ext>
                      </a:extLst>
                    </a:blip>
                    <a:stretch>
                      <a:fillRect/>
                    </a:stretch>
                  </pic:blipFill>
                  <pic:spPr>
                    <a:xfrm rot="590043">
                      <a:off x="0" y="0"/>
                      <a:ext cx="766445" cy="405765"/>
                    </a:xfrm>
                    <a:prstGeom prst="rect">
                      <a:avLst/>
                    </a:prstGeom>
                  </pic:spPr>
                </pic:pic>
              </a:graphicData>
            </a:graphic>
            <wp14:sizeRelH relativeFrom="page">
              <wp14:pctWidth>0</wp14:pctWidth>
            </wp14:sizeRelH>
            <wp14:sizeRelV relativeFrom="page">
              <wp14:pctHeight>0</wp14:pctHeight>
            </wp14:sizeRelV>
          </wp:anchor>
        </w:drawing>
      </w:r>
      <w:r w:rsidRPr="00FB54E9">
        <w:rPr>
          <w:rFonts w:ascii="Lucida Handwriting" w:hAnsi="Lucida Handwriting"/>
          <w:noProof/>
          <w:sz w:val="32"/>
          <w:szCs w:val="32"/>
          <w:lang w:eastAsia="en-GB"/>
        </w:rPr>
        <w:drawing>
          <wp:anchor distT="0" distB="0" distL="114300" distR="114300" simplePos="0" relativeHeight="251664384" behindDoc="1" locked="0" layoutInCell="1" allowOverlap="1" wp14:anchorId="159DDD62" wp14:editId="6442ADE0">
            <wp:simplePos x="0" y="0"/>
            <wp:positionH relativeFrom="column">
              <wp:posOffset>270510</wp:posOffset>
            </wp:positionH>
            <wp:positionV relativeFrom="paragraph">
              <wp:posOffset>230505</wp:posOffset>
            </wp:positionV>
            <wp:extent cx="1393825" cy="404495"/>
            <wp:effectExtent l="0" t="304800" r="15875" b="300355"/>
            <wp:wrapTight wrapText="bothSides">
              <wp:wrapPolygon edited="0">
                <wp:start x="20828" y="-1692"/>
                <wp:lineTo x="12717" y="-16299"/>
                <wp:lineTo x="10529" y="-1874"/>
                <wp:lineTo x="2680" y="-16009"/>
                <wp:lineTo x="356" y="-683"/>
                <wp:lineTo x="-649" y="14726"/>
                <wp:lineTo x="-673" y="19274"/>
                <wp:lineTo x="897" y="22101"/>
                <wp:lineTo x="13836" y="22446"/>
                <wp:lineTo x="21643" y="19289"/>
                <wp:lineTo x="23968" y="3962"/>
                <wp:lineTo x="22136" y="664"/>
                <wp:lineTo x="20828" y="-1692"/>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er chain.png"/>
                    <pic:cNvPicPr/>
                  </pic:nvPicPr>
                  <pic:blipFill>
                    <a:blip r:embed="rId17" cstate="print">
                      <a:extLst>
                        <a:ext uri="{28A0092B-C50C-407E-A947-70E740481C1C}">
                          <a14:useLocalDpi xmlns:a14="http://schemas.microsoft.com/office/drawing/2010/main" val="0"/>
                        </a:ext>
                      </a:extLst>
                    </a:blip>
                    <a:stretch>
                      <a:fillRect/>
                    </a:stretch>
                  </pic:blipFill>
                  <pic:spPr>
                    <a:xfrm rot="19944427">
                      <a:off x="0" y="0"/>
                      <a:ext cx="1393825" cy="404495"/>
                    </a:xfrm>
                    <a:prstGeom prst="rect">
                      <a:avLst/>
                    </a:prstGeom>
                  </pic:spPr>
                </pic:pic>
              </a:graphicData>
            </a:graphic>
            <wp14:sizeRelH relativeFrom="page">
              <wp14:pctWidth>0</wp14:pctWidth>
            </wp14:sizeRelH>
            <wp14:sizeRelV relativeFrom="page">
              <wp14:pctHeight>0</wp14:pctHeight>
            </wp14:sizeRelV>
          </wp:anchor>
        </w:drawing>
      </w:r>
    </w:p>
    <w:p w:rsidR="00F24378" w:rsidRDefault="00F24378" w:rsidP="00D57190">
      <w:pPr>
        <w:rPr>
          <w:rFonts w:ascii="Palatino Linotype" w:hAnsi="Palatino Linotype"/>
          <w:b/>
          <w:sz w:val="28"/>
          <w:szCs w:val="28"/>
        </w:rPr>
      </w:pPr>
    </w:p>
    <w:p w:rsidR="00FB54E9" w:rsidRPr="00FB54E9" w:rsidRDefault="00FB54E9" w:rsidP="00D57190">
      <w:pPr>
        <w:rPr>
          <w:rFonts w:ascii="Palatino Linotype" w:hAnsi="Palatino Linotype"/>
          <w:b/>
          <w:sz w:val="28"/>
          <w:szCs w:val="28"/>
        </w:rPr>
      </w:pPr>
      <w:r w:rsidRPr="00FB54E9">
        <w:rPr>
          <w:rFonts w:ascii="Palatino Linotype" w:hAnsi="Palatino Linotype"/>
          <w:b/>
          <w:sz w:val="28"/>
          <w:szCs w:val="28"/>
        </w:rPr>
        <w:t>Completing the grid:</w:t>
      </w:r>
    </w:p>
    <w:p w:rsidR="00FB54E9" w:rsidRPr="00F24378" w:rsidRDefault="00FB54E9" w:rsidP="00FB54E9">
      <w:pPr>
        <w:pStyle w:val="ListParagraph"/>
        <w:numPr>
          <w:ilvl w:val="0"/>
          <w:numId w:val="1"/>
        </w:numPr>
        <w:rPr>
          <w:rFonts w:ascii="Palatino Linotype" w:hAnsi="Palatino Linotype"/>
          <w:i/>
          <w:sz w:val="20"/>
          <w:szCs w:val="20"/>
        </w:rPr>
      </w:pPr>
      <w:r w:rsidRPr="00F24378">
        <w:rPr>
          <w:rFonts w:ascii="Palatino Linotype" w:hAnsi="Palatino Linotype"/>
          <w:b/>
          <w:sz w:val="20"/>
          <w:szCs w:val="20"/>
        </w:rPr>
        <w:t xml:space="preserve">Describing the KQ: </w:t>
      </w:r>
      <w:r w:rsidRPr="00F24378">
        <w:rPr>
          <w:rFonts w:ascii="Palatino Linotype" w:hAnsi="Palatino Linotype"/>
          <w:sz w:val="20"/>
          <w:szCs w:val="20"/>
        </w:rPr>
        <w:t>Descriptor points relating to the key question itself; these will need to be integrated carefully with your clinical psychology knowledge and understanding</w:t>
      </w:r>
      <w:r w:rsidRPr="00F24378">
        <w:rPr>
          <w:rFonts w:ascii="Palatino Linotype" w:hAnsi="Palatino Linotype"/>
          <w:b/>
          <w:sz w:val="20"/>
          <w:szCs w:val="20"/>
        </w:rPr>
        <w:t xml:space="preserve"> </w:t>
      </w:r>
      <w:r w:rsidRPr="00F24378">
        <w:rPr>
          <w:rFonts w:ascii="Palatino Linotype" w:hAnsi="Palatino Linotype"/>
          <w:i/>
          <w:sz w:val="20"/>
          <w:szCs w:val="20"/>
        </w:rPr>
        <w:t>(think! thorough and accurate)</w:t>
      </w:r>
    </w:p>
    <w:p w:rsidR="00FB54E9" w:rsidRPr="00F24378" w:rsidRDefault="00FB54E9" w:rsidP="00FB54E9">
      <w:pPr>
        <w:pStyle w:val="ListParagraph"/>
        <w:numPr>
          <w:ilvl w:val="0"/>
          <w:numId w:val="1"/>
        </w:numPr>
        <w:rPr>
          <w:rFonts w:ascii="Palatino Linotype" w:hAnsi="Palatino Linotype"/>
          <w:i/>
          <w:sz w:val="20"/>
          <w:szCs w:val="20"/>
        </w:rPr>
      </w:pPr>
      <w:r w:rsidRPr="00F24378">
        <w:rPr>
          <w:rFonts w:ascii="Palatino Linotype" w:hAnsi="Palatino Linotype"/>
          <w:b/>
          <w:sz w:val="20"/>
          <w:szCs w:val="20"/>
        </w:rPr>
        <w:t xml:space="preserve">Explain with Psych: </w:t>
      </w:r>
      <w:r w:rsidRPr="00F24378">
        <w:rPr>
          <w:rFonts w:ascii="Palatino Linotype" w:hAnsi="Palatino Linotype"/>
          <w:sz w:val="20"/>
          <w:szCs w:val="20"/>
        </w:rPr>
        <w:t>Explanation that relates to psychological concepts, key features of a theory or study findings/conclusions;</w:t>
      </w:r>
      <w:r w:rsidRPr="00F24378">
        <w:rPr>
          <w:rFonts w:ascii="Palatino Linotype" w:hAnsi="Palatino Linotype"/>
          <w:b/>
          <w:sz w:val="20"/>
          <w:szCs w:val="20"/>
        </w:rPr>
        <w:t xml:space="preserve"> </w:t>
      </w:r>
      <w:r w:rsidRPr="00F24378">
        <w:rPr>
          <w:rFonts w:ascii="Palatino Linotype" w:hAnsi="Palatino Linotype"/>
          <w:i/>
          <w:sz w:val="20"/>
          <w:szCs w:val="20"/>
        </w:rPr>
        <w:t>(think thorough and accurate, keep on relating back to your key question, INTEGRATE and SYNTHESISE! slow down, proof read!)</w:t>
      </w:r>
    </w:p>
    <w:p w:rsidR="00F24378" w:rsidRPr="00F24378" w:rsidRDefault="00F24378" w:rsidP="00FB54E9">
      <w:pPr>
        <w:pStyle w:val="ListParagraph"/>
        <w:numPr>
          <w:ilvl w:val="0"/>
          <w:numId w:val="1"/>
        </w:numPr>
        <w:rPr>
          <w:rFonts w:ascii="Palatino Linotype" w:hAnsi="Palatino Linotype"/>
          <w:i/>
          <w:sz w:val="20"/>
          <w:szCs w:val="20"/>
        </w:rPr>
      </w:pPr>
      <w:r w:rsidRPr="00F24378">
        <w:rPr>
          <w:rFonts w:ascii="Palatino Linotype" w:hAnsi="Palatino Linotype"/>
          <w:b/>
          <w:sz w:val="20"/>
          <w:szCs w:val="20"/>
        </w:rPr>
        <w:t>Evaluate:</w:t>
      </w:r>
      <w:r w:rsidRPr="00F24378">
        <w:rPr>
          <w:rFonts w:ascii="Palatino Linotype" w:hAnsi="Palatino Linotype"/>
          <w:i/>
          <w:sz w:val="20"/>
          <w:szCs w:val="20"/>
        </w:rPr>
        <w:t xml:space="preserve"> </w:t>
      </w:r>
      <w:r w:rsidRPr="00F24378">
        <w:rPr>
          <w:rFonts w:ascii="Palatino Linotype" w:hAnsi="Palatino Linotype"/>
          <w:sz w:val="20"/>
          <w:szCs w:val="20"/>
        </w:rPr>
        <w:t xml:space="preserve">Evaluate your explanation using </w:t>
      </w:r>
      <w:r w:rsidRPr="00F24378">
        <w:rPr>
          <w:rFonts w:ascii="Palatino Linotype" w:hAnsi="Palatino Linotype"/>
          <w:sz w:val="20"/>
          <w:szCs w:val="20"/>
          <w:u w:val="single"/>
        </w:rPr>
        <w:t>supporting evidence</w:t>
      </w:r>
      <w:r w:rsidRPr="00F24378">
        <w:rPr>
          <w:rFonts w:ascii="Palatino Linotype" w:hAnsi="Palatino Linotype"/>
          <w:sz w:val="20"/>
          <w:szCs w:val="20"/>
        </w:rPr>
        <w:t xml:space="preserve">; (remember to focus on the findings!) and convince the reader why this is strong evidence (focus on methodological strengths; specific not generic) AND/OR </w:t>
      </w:r>
      <w:r w:rsidRPr="00F24378">
        <w:rPr>
          <w:rFonts w:ascii="Palatino Linotype" w:hAnsi="Palatino Linotype"/>
          <w:i/>
          <w:sz w:val="20"/>
          <w:szCs w:val="20"/>
        </w:rPr>
        <w:t>how this explanation could lead to application in real life maybe to help to overcome the problems outlined in the key question?</w:t>
      </w:r>
    </w:p>
    <w:p w:rsidR="00F24378" w:rsidRPr="00F24378" w:rsidRDefault="00F24378" w:rsidP="00FB54E9">
      <w:pPr>
        <w:pStyle w:val="ListParagraph"/>
        <w:numPr>
          <w:ilvl w:val="0"/>
          <w:numId w:val="1"/>
        </w:numPr>
        <w:rPr>
          <w:rFonts w:ascii="Palatino Linotype" w:hAnsi="Palatino Linotype"/>
          <w:b/>
          <w:sz w:val="20"/>
          <w:szCs w:val="20"/>
        </w:rPr>
      </w:pPr>
      <w:r w:rsidRPr="00F24378">
        <w:rPr>
          <w:rFonts w:ascii="Palatino Linotype" w:hAnsi="Palatino Linotype"/>
          <w:b/>
          <w:sz w:val="20"/>
          <w:szCs w:val="20"/>
        </w:rPr>
        <w:t xml:space="preserve">Competing arguments: </w:t>
      </w:r>
      <w:r w:rsidRPr="00F24378">
        <w:rPr>
          <w:rFonts w:ascii="Palatino Linotype" w:hAnsi="Palatino Linotype"/>
          <w:sz w:val="20"/>
          <w:szCs w:val="20"/>
        </w:rPr>
        <w:t xml:space="preserve">Inject “competing arguments” systematically, to give balance in your answer </w:t>
      </w:r>
      <w:r w:rsidRPr="00F24378">
        <w:rPr>
          <w:rFonts w:ascii="Palatino Linotype" w:hAnsi="Palatino Linotype"/>
          <w:i/>
          <w:sz w:val="20"/>
          <w:szCs w:val="20"/>
        </w:rPr>
        <w:t xml:space="preserve">(follow them through, </w:t>
      </w:r>
      <w:r w:rsidRPr="00F24378">
        <w:rPr>
          <w:rFonts w:ascii="Palatino Linotype" w:hAnsi="Palatino Linotype"/>
          <w:i/>
          <w:sz w:val="20"/>
          <w:szCs w:val="20"/>
          <w:u w:val="single"/>
        </w:rPr>
        <w:t>grasp the significance</w:t>
      </w:r>
      <w:r w:rsidRPr="00F24378">
        <w:rPr>
          <w:rFonts w:ascii="Palatino Linotype" w:hAnsi="Palatino Linotype"/>
          <w:i/>
          <w:sz w:val="20"/>
          <w:szCs w:val="20"/>
        </w:rPr>
        <w:t>!) One the other hand, some psychologists might argue, this said, in contrast, on the contrary, focus on methodological and ethical weaknesses of the evidence, conflicting pieces of evidence, practical issues/problems with implanting any applications you have mentioned,  potential negative implications for society</w:t>
      </w:r>
    </w:p>
    <w:p w:rsidR="00F24378" w:rsidRPr="00F24378" w:rsidRDefault="00F24378" w:rsidP="00FB54E9">
      <w:pPr>
        <w:pStyle w:val="ListParagraph"/>
        <w:numPr>
          <w:ilvl w:val="0"/>
          <w:numId w:val="1"/>
        </w:numPr>
        <w:rPr>
          <w:rFonts w:ascii="Palatino Linotype" w:hAnsi="Palatino Linotype"/>
          <w:sz w:val="20"/>
          <w:szCs w:val="20"/>
        </w:rPr>
      </w:pPr>
      <w:r w:rsidRPr="00F24378">
        <w:rPr>
          <w:rFonts w:ascii="Palatino Linotype" w:hAnsi="Palatino Linotype"/>
          <w:b/>
          <w:sz w:val="20"/>
          <w:szCs w:val="20"/>
        </w:rPr>
        <w:t xml:space="preserve">ISSUES AND DEBATES:  </w:t>
      </w:r>
      <w:proofErr w:type="spellStart"/>
      <w:r w:rsidRPr="00F24378">
        <w:rPr>
          <w:rFonts w:ascii="Palatino Linotype" w:hAnsi="Palatino Linotype"/>
          <w:b/>
          <w:sz w:val="20"/>
          <w:szCs w:val="20"/>
        </w:rPr>
        <w:t>RoBiNS</w:t>
      </w:r>
      <w:proofErr w:type="spellEnd"/>
      <w:r w:rsidRPr="00F24378">
        <w:rPr>
          <w:rFonts w:ascii="Palatino Linotype" w:hAnsi="Palatino Linotype"/>
          <w:b/>
          <w:sz w:val="20"/>
          <w:szCs w:val="20"/>
        </w:rPr>
        <w:t xml:space="preserve">; </w:t>
      </w:r>
      <w:r w:rsidRPr="00F24378">
        <w:rPr>
          <w:rFonts w:ascii="Palatino Linotype" w:hAnsi="Palatino Linotype"/>
          <w:sz w:val="20"/>
          <w:szCs w:val="20"/>
        </w:rPr>
        <w:t>preparing to be nuanced!</w:t>
      </w:r>
      <w:r w:rsidRPr="00F24378">
        <w:rPr>
          <w:rFonts w:ascii="Palatino Linotype" w:hAnsi="Palatino Linotype"/>
          <w:sz w:val="20"/>
          <w:szCs w:val="20"/>
        </w:rPr>
        <w:t xml:space="preserve"> </w:t>
      </w:r>
      <w:r w:rsidRPr="00F24378">
        <w:rPr>
          <w:rFonts w:ascii="Palatino Linotype" w:hAnsi="Palatino Linotype"/>
          <w:sz w:val="20"/>
          <w:szCs w:val="20"/>
        </w:rPr>
        <w:t xml:space="preserve">Big mark allocation  (20) + the most demanding command term (TWE); the conclusion is crucial: </w:t>
      </w:r>
      <w:r w:rsidRPr="00F24378">
        <w:rPr>
          <w:rFonts w:ascii="Palatino Linotype" w:hAnsi="Palatino Linotype"/>
          <w:sz w:val="20"/>
          <w:szCs w:val="20"/>
          <w:u w:val="single"/>
        </w:rPr>
        <w:t>balanced, nuanced and effective</w:t>
      </w:r>
      <w:r w:rsidRPr="00F24378">
        <w:rPr>
          <w:rFonts w:ascii="Palatino Linotype" w:hAnsi="Palatino Linotype"/>
          <w:sz w:val="20"/>
          <w:szCs w:val="20"/>
        </w:rPr>
        <w:t xml:space="preserve">, think about how the I and D in psychology relate to each section; this column will help you to gather your thoughts as you progress towards this final critical statement; consider each section of your essay alongside </w:t>
      </w:r>
      <w:proofErr w:type="spellStart"/>
      <w:r w:rsidRPr="00F24378">
        <w:rPr>
          <w:rFonts w:ascii="Palatino Linotype" w:hAnsi="Palatino Linotype"/>
          <w:sz w:val="20"/>
          <w:szCs w:val="20"/>
        </w:rPr>
        <w:t>RoBiNS</w:t>
      </w:r>
      <w:proofErr w:type="spellEnd"/>
      <w:r w:rsidRPr="00F24378">
        <w:rPr>
          <w:rFonts w:ascii="Palatino Linotype" w:hAnsi="Palatino Linotype"/>
          <w:sz w:val="20"/>
          <w:szCs w:val="20"/>
        </w:rPr>
        <w:t xml:space="preserve"> now! NB If you try and integrate ideas from this column all the way through you may run out of time, by all means integrate some along the way into your evaluation and competing arguments but gather the ideas together as part of the BEN C (balanced effective and nuanced conclusion)</w:t>
      </w:r>
    </w:p>
    <w:p w:rsidR="00F24378" w:rsidRPr="00F24378" w:rsidRDefault="00F24378" w:rsidP="00FB54E9">
      <w:pPr>
        <w:pStyle w:val="ListParagraph"/>
        <w:numPr>
          <w:ilvl w:val="0"/>
          <w:numId w:val="1"/>
        </w:numPr>
        <w:rPr>
          <w:rFonts w:ascii="Palatino Linotype" w:hAnsi="Palatino Linotype"/>
          <w:sz w:val="20"/>
          <w:szCs w:val="20"/>
        </w:rPr>
      </w:pPr>
      <w:r w:rsidRPr="00F24378">
        <w:rPr>
          <w:rFonts w:ascii="Palatino Linotype" w:hAnsi="Palatino Linotype"/>
          <w:b/>
          <w:sz w:val="20"/>
          <w:szCs w:val="20"/>
        </w:rPr>
        <w:t>Sticking to the rules for inclusion!</w:t>
      </w:r>
      <w:r w:rsidRPr="00F24378">
        <w:rPr>
          <w:rFonts w:ascii="Palatino Linotype" w:hAnsi="Palatino Linotype"/>
          <w:sz w:val="20"/>
          <w:szCs w:val="20"/>
        </w:rPr>
        <w:t xml:space="preserve"> 4 chunks that relate to your question, 8 chunks of explanation relating to psychological understanding and 8 chunks of evaluation, where every other chunk is a competing argument; and then the chunk of all chunks on TWE: THE CONCLUSION (don’t forget BEN C; balanced, effective, nuanced  conclusion!)</w:t>
      </w:r>
    </w:p>
    <w:tbl>
      <w:tblPr>
        <w:tblStyle w:val="TableGrid"/>
        <w:tblpPr w:leftFromText="180" w:rightFromText="180" w:vertAnchor="page" w:horzAnchor="margin" w:tblpY="1954"/>
        <w:tblW w:w="0" w:type="auto"/>
        <w:tblLook w:val="04A0" w:firstRow="1" w:lastRow="0" w:firstColumn="1" w:lastColumn="0" w:noHBand="0" w:noVBand="1"/>
      </w:tblPr>
      <w:tblGrid>
        <w:gridCol w:w="2235"/>
        <w:gridCol w:w="3685"/>
        <w:gridCol w:w="3260"/>
        <w:gridCol w:w="2977"/>
        <w:gridCol w:w="3119"/>
      </w:tblGrid>
      <w:tr w:rsidR="00F24378" w:rsidTr="00F24378">
        <w:tc>
          <w:tcPr>
            <w:tcW w:w="2235" w:type="dxa"/>
          </w:tcPr>
          <w:p w:rsidR="00F24378" w:rsidRPr="00D57190" w:rsidRDefault="00F24378" w:rsidP="00F24378">
            <w:pPr>
              <w:rPr>
                <w:rFonts w:ascii="Palatino Linotype" w:hAnsi="Palatino Linotype"/>
                <w:b/>
                <w:sz w:val="16"/>
                <w:szCs w:val="16"/>
              </w:rPr>
            </w:pPr>
            <w:r>
              <w:rPr>
                <w:rFonts w:ascii="Palatino Linotype" w:hAnsi="Palatino Linotype"/>
                <w:b/>
                <w:sz w:val="16"/>
                <w:szCs w:val="16"/>
              </w:rPr>
              <w:lastRenderedPageBreak/>
              <w:t>DESCRIBE KQ</w:t>
            </w:r>
          </w:p>
        </w:tc>
        <w:tc>
          <w:tcPr>
            <w:tcW w:w="3685" w:type="dxa"/>
          </w:tcPr>
          <w:p w:rsidR="00F24378" w:rsidRPr="00D57190" w:rsidRDefault="00F24378" w:rsidP="00F24378">
            <w:pPr>
              <w:rPr>
                <w:rFonts w:ascii="Palatino Linotype" w:hAnsi="Palatino Linotype"/>
                <w:b/>
                <w:sz w:val="16"/>
                <w:szCs w:val="16"/>
              </w:rPr>
            </w:pPr>
            <w:r>
              <w:rPr>
                <w:rFonts w:ascii="Palatino Linotype" w:hAnsi="Palatino Linotype"/>
                <w:b/>
                <w:sz w:val="16"/>
                <w:szCs w:val="16"/>
              </w:rPr>
              <w:t>EXPLAIN WITH PSYCH</w:t>
            </w:r>
          </w:p>
        </w:tc>
        <w:tc>
          <w:tcPr>
            <w:tcW w:w="3260" w:type="dxa"/>
          </w:tcPr>
          <w:p w:rsidR="00F24378" w:rsidRDefault="00F24378" w:rsidP="00F24378">
            <w:pPr>
              <w:rPr>
                <w:rFonts w:ascii="Palatino Linotype" w:hAnsi="Palatino Linotype"/>
                <w:b/>
                <w:sz w:val="16"/>
                <w:szCs w:val="16"/>
              </w:rPr>
            </w:pPr>
            <w:r>
              <w:rPr>
                <w:rFonts w:ascii="Palatino Linotype" w:hAnsi="Palatino Linotype"/>
                <w:b/>
                <w:sz w:val="16"/>
                <w:szCs w:val="16"/>
              </w:rPr>
              <w:t xml:space="preserve">EVALUATE </w:t>
            </w:r>
          </w:p>
        </w:tc>
        <w:tc>
          <w:tcPr>
            <w:tcW w:w="2977" w:type="dxa"/>
          </w:tcPr>
          <w:p w:rsidR="00F24378" w:rsidRDefault="00F24378" w:rsidP="00F24378">
            <w:pPr>
              <w:rPr>
                <w:rFonts w:ascii="Palatino Linotype" w:hAnsi="Palatino Linotype"/>
                <w:b/>
                <w:sz w:val="16"/>
                <w:szCs w:val="16"/>
              </w:rPr>
            </w:pPr>
            <w:r>
              <w:rPr>
                <w:rFonts w:ascii="Palatino Linotype" w:hAnsi="Palatino Linotype"/>
                <w:b/>
                <w:sz w:val="16"/>
                <w:szCs w:val="16"/>
              </w:rPr>
              <w:t>COMPETING ARGUMENT</w:t>
            </w:r>
          </w:p>
        </w:tc>
        <w:tc>
          <w:tcPr>
            <w:tcW w:w="3119" w:type="dxa"/>
          </w:tcPr>
          <w:p w:rsidR="00F24378" w:rsidRPr="00D57190" w:rsidRDefault="00F24378" w:rsidP="00F24378">
            <w:pPr>
              <w:rPr>
                <w:rFonts w:ascii="Palatino Linotype" w:hAnsi="Palatino Linotype"/>
                <w:b/>
                <w:sz w:val="16"/>
                <w:szCs w:val="16"/>
              </w:rPr>
            </w:pPr>
            <w:r>
              <w:rPr>
                <w:rFonts w:ascii="Palatino Linotype" w:hAnsi="Palatino Linotype"/>
                <w:b/>
                <w:sz w:val="16"/>
                <w:szCs w:val="16"/>
              </w:rPr>
              <w:t xml:space="preserve">ISSUES AND DEBATES:  </w:t>
            </w:r>
            <w:proofErr w:type="spellStart"/>
            <w:proofErr w:type="gramStart"/>
            <w:r>
              <w:rPr>
                <w:rFonts w:ascii="Palatino Linotype" w:hAnsi="Palatino Linotype"/>
                <w:b/>
                <w:sz w:val="16"/>
                <w:szCs w:val="16"/>
              </w:rPr>
              <w:t>RoBiNS</w:t>
            </w:r>
            <w:proofErr w:type="spellEnd"/>
            <w:r>
              <w:rPr>
                <w:rFonts w:ascii="Palatino Linotype" w:hAnsi="Palatino Linotype"/>
                <w:b/>
                <w:sz w:val="16"/>
                <w:szCs w:val="16"/>
              </w:rPr>
              <w:t xml:space="preserve"> ;</w:t>
            </w:r>
            <w:proofErr w:type="gramEnd"/>
            <w:r>
              <w:rPr>
                <w:rFonts w:ascii="Palatino Linotype" w:hAnsi="Palatino Linotype"/>
                <w:b/>
                <w:sz w:val="16"/>
                <w:szCs w:val="16"/>
              </w:rPr>
              <w:t xml:space="preserve"> preparing to be nuanced!</w:t>
            </w:r>
          </w:p>
        </w:tc>
      </w:tr>
      <w:tr w:rsidR="00F24378" w:rsidTr="00F24378">
        <w:tc>
          <w:tcPr>
            <w:tcW w:w="2235" w:type="dxa"/>
            <w:vMerge w:val="restart"/>
          </w:tcPr>
          <w:p w:rsidR="00F24378" w:rsidRDefault="00F24378" w:rsidP="00F24378">
            <w:pPr>
              <w:rPr>
                <w:rFonts w:ascii="Palatino Linotype" w:hAnsi="Palatino Linotype"/>
                <w:sz w:val="16"/>
                <w:szCs w:val="16"/>
              </w:rPr>
            </w:pPr>
            <w:r w:rsidRPr="00D57190">
              <w:rPr>
                <w:rFonts w:ascii="Palatino Linotype" w:hAnsi="Palatino Linotype"/>
                <w:sz w:val="16"/>
                <w:szCs w:val="16"/>
              </w:rPr>
              <w:t>1</w:t>
            </w: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Default="00F24378" w:rsidP="00F24378">
            <w:pPr>
              <w:rPr>
                <w:rFonts w:ascii="Palatino Linotype" w:hAnsi="Palatino Linotype"/>
                <w:sz w:val="16"/>
                <w:szCs w:val="16"/>
              </w:rPr>
            </w:pPr>
          </w:p>
          <w:p w:rsidR="00F24378" w:rsidRPr="00D57190" w:rsidRDefault="00F24378" w:rsidP="00F24378">
            <w:pPr>
              <w:rPr>
                <w:rFonts w:ascii="Palatino Linotype" w:hAnsi="Palatino Linotype"/>
                <w:sz w:val="16"/>
                <w:szCs w:val="16"/>
              </w:rPr>
            </w:pPr>
          </w:p>
        </w:tc>
        <w:tc>
          <w:tcPr>
            <w:tcW w:w="3685" w:type="dxa"/>
          </w:tcPr>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260" w:type="dxa"/>
            <w:vMerge w:val="restart"/>
          </w:tcPr>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2977" w:type="dxa"/>
            <w:vMerge w:val="restart"/>
          </w:tcPr>
          <w:p w:rsidR="00F24378" w:rsidRPr="00D57190" w:rsidRDefault="00F24378" w:rsidP="00F24378">
            <w:pPr>
              <w:rPr>
                <w:rFonts w:ascii="Palatino Linotype" w:hAnsi="Palatino Linotype"/>
                <w:i/>
                <w:sz w:val="16"/>
                <w:szCs w:val="16"/>
              </w:rPr>
            </w:pPr>
          </w:p>
        </w:tc>
        <w:tc>
          <w:tcPr>
            <w:tcW w:w="3119" w:type="dxa"/>
            <w:vMerge w:val="restart"/>
          </w:tcPr>
          <w:p w:rsidR="00F24378" w:rsidRPr="00D57190" w:rsidRDefault="00F24378" w:rsidP="00F24378">
            <w:pPr>
              <w:rPr>
                <w:rFonts w:ascii="Palatino Linotype" w:hAnsi="Palatino Linotype"/>
                <w:i/>
                <w:sz w:val="16"/>
                <w:szCs w:val="16"/>
              </w:rPr>
            </w:pPr>
          </w:p>
        </w:tc>
      </w:tr>
      <w:tr w:rsidR="00F24378" w:rsidTr="00F24378">
        <w:tc>
          <w:tcPr>
            <w:tcW w:w="2235" w:type="dxa"/>
            <w:vMerge/>
          </w:tcPr>
          <w:p w:rsidR="00F24378" w:rsidRPr="00D57190" w:rsidRDefault="00F24378" w:rsidP="00F24378">
            <w:pPr>
              <w:rPr>
                <w:rFonts w:ascii="Palatino Linotype" w:hAnsi="Palatino Linotype"/>
                <w:sz w:val="16"/>
                <w:szCs w:val="16"/>
              </w:rPr>
            </w:pPr>
          </w:p>
        </w:tc>
        <w:tc>
          <w:tcPr>
            <w:tcW w:w="3685" w:type="dxa"/>
          </w:tcPr>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260" w:type="dxa"/>
            <w:vMerge/>
          </w:tcPr>
          <w:p w:rsidR="00F24378" w:rsidRDefault="00F24378" w:rsidP="00F24378">
            <w:pPr>
              <w:rPr>
                <w:rFonts w:ascii="Palatino Linotype" w:hAnsi="Palatino Linotype"/>
                <w:i/>
                <w:sz w:val="16"/>
                <w:szCs w:val="16"/>
              </w:rPr>
            </w:pPr>
          </w:p>
        </w:tc>
        <w:tc>
          <w:tcPr>
            <w:tcW w:w="2977" w:type="dxa"/>
            <w:vMerge/>
          </w:tcPr>
          <w:p w:rsidR="00F24378" w:rsidRPr="00D57190" w:rsidRDefault="00F24378" w:rsidP="00F24378">
            <w:pPr>
              <w:rPr>
                <w:rFonts w:ascii="Palatino Linotype" w:hAnsi="Palatino Linotype"/>
                <w:i/>
                <w:sz w:val="16"/>
                <w:szCs w:val="16"/>
              </w:rPr>
            </w:pPr>
          </w:p>
        </w:tc>
        <w:tc>
          <w:tcPr>
            <w:tcW w:w="3119" w:type="dxa"/>
            <w:vMerge/>
          </w:tcPr>
          <w:p w:rsidR="00F24378" w:rsidRPr="00D57190" w:rsidRDefault="00F24378" w:rsidP="00F24378">
            <w:pPr>
              <w:rPr>
                <w:rFonts w:ascii="Palatino Linotype" w:hAnsi="Palatino Linotype"/>
                <w:i/>
                <w:sz w:val="16"/>
                <w:szCs w:val="16"/>
              </w:rPr>
            </w:pPr>
          </w:p>
        </w:tc>
      </w:tr>
      <w:tr w:rsidR="00F24378" w:rsidTr="00F24378">
        <w:tc>
          <w:tcPr>
            <w:tcW w:w="2235" w:type="dxa"/>
            <w:vMerge w:val="restart"/>
          </w:tcPr>
          <w:p w:rsidR="00F24378" w:rsidRPr="00D57190" w:rsidRDefault="00F24378" w:rsidP="00F24378">
            <w:pPr>
              <w:rPr>
                <w:rFonts w:ascii="Palatino Linotype" w:hAnsi="Palatino Linotype"/>
                <w:sz w:val="16"/>
                <w:szCs w:val="16"/>
              </w:rPr>
            </w:pPr>
            <w:r w:rsidRPr="00D57190">
              <w:rPr>
                <w:rFonts w:ascii="Palatino Linotype" w:hAnsi="Palatino Linotype"/>
                <w:sz w:val="16"/>
                <w:szCs w:val="16"/>
              </w:rPr>
              <w:t>2</w:t>
            </w:r>
          </w:p>
        </w:tc>
        <w:tc>
          <w:tcPr>
            <w:tcW w:w="3685" w:type="dxa"/>
          </w:tcPr>
          <w:p w:rsidR="00F24378" w:rsidRPr="00D57190"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260" w:type="dxa"/>
            <w:vMerge w:val="restart"/>
          </w:tcPr>
          <w:p w:rsidR="00F24378" w:rsidRPr="00D57190"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2977" w:type="dxa"/>
            <w:vMerge w:val="restart"/>
          </w:tcPr>
          <w:p w:rsidR="00F24378" w:rsidRPr="00D57190" w:rsidRDefault="00F24378" w:rsidP="00F24378">
            <w:pPr>
              <w:rPr>
                <w:rFonts w:ascii="Palatino Linotype" w:hAnsi="Palatino Linotype"/>
                <w:i/>
                <w:sz w:val="16"/>
                <w:szCs w:val="16"/>
              </w:rPr>
            </w:pPr>
          </w:p>
        </w:tc>
        <w:tc>
          <w:tcPr>
            <w:tcW w:w="3119" w:type="dxa"/>
            <w:vMerge w:val="restart"/>
          </w:tcPr>
          <w:p w:rsidR="00F24378" w:rsidRPr="00D57190" w:rsidRDefault="00F24378" w:rsidP="00F24378">
            <w:pPr>
              <w:rPr>
                <w:rFonts w:ascii="Palatino Linotype" w:hAnsi="Palatino Linotype"/>
                <w:i/>
                <w:sz w:val="16"/>
                <w:szCs w:val="16"/>
              </w:rPr>
            </w:pPr>
          </w:p>
        </w:tc>
      </w:tr>
      <w:tr w:rsidR="00F24378" w:rsidTr="00F24378">
        <w:tc>
          <w:tcPr>
            <w:tcW w:w="2235" w:type="dxa"/>
            <w:vMerge/>
          </w:tcPr>
          <w:p w:rsidR="00F24378" w:rsidRPr="00D57190" w:rsidRDefault="00F24378" w:rsidP="00F24378">
            <w:pPr>
              <w:rPr>
                <w:rFonts w:ascii="Palatino Linotype" w:hAnsi="Palatino Linotype"/>
                <w:sz w:val="16"/>
                <w:szCs w:val="16"/>
              </w:rPr>
            </w:pPr>
          </w:p>
        </w:tc>
        <w:tc>
          <w:tcPr>
            <w:tcW w:w="3685" w:type="dxa"/>
          </w:tcPr>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260" w:type="dxa"/>
            <w:vMerge/>
          </w:tcPr>
          <w:p w:rsidR="00F24378" w:rsidRPr="00D57190" w:rsidRDefault="00F24378" w:rsidP="00F24378">
            <w:pPr>
              <w:rPr>
                <w:rFonts w:ascii="Palatino Linotype" w:hAnsi="Palatino Linotype"/>
                <w:i/>
                <w:sz w:val="16"/>
                <w:szCs w:val="16"/>
              </w:rPr>
            </w:pPr>
          </w:p>
        </w:tc>
        <w:tc>
          <w:tcPr>
            <w:tcW w:w="2977" w:type="dxa"/>
            <w:vMerge/>
          </w:tcPr>
          <w:p w:rsidR="00F24378" w:rsidRPr="00D57190" w:rsidRDefault="00F24378" w:rsidP="00F24378">
            <w:pPr>
              <w:rPr>
                <w:rFonts w:ascii="Palatino Linotype" w:hAnsi="Palatino Linotype"/>
                <w:i/>
                <w:sz w:val="16"/>
                <w:szCs w:val="16"/>
              </w:rPr>
            </w:pPr>
          </w:p>
        </w:tc>
        <w:tc>
          <w:tcPr>
            <w:tcW w:w="3119" w:type="dxa"/>
            <w:vMerge/>
          </w:tcPr>
          <w:p w:rsidR="00F24378" w:rsidRPr="00D57190" w:rsidRDefault="00F24378" w:rsidP="00F24378">
            <w:pPr>
              <w:rPr>
                <w:rFonts w:ascii="Palatino Linotype" w:hAnsi="Palatino Linotype"/>
                <w:i/>
                <w:sz w:val="16"/>
                <w:szCs w:val="16"/>
              </w:rPr>
            </w:pPr>
          </w:p>
        </w:tc>
      </w:tr>
    </w:tbl>
    <w:p w:rsidR="00F24378" w:rsidRDefault="00F24378">
      <w:pPr>
        <w:rPr>
          <w:rFonts w:ascii="Palatino Linotype" w:hAnsi="Palatino Linotype"/>
        </w:rPr>
      </w:pPr>
      <w:r>
        <w:rPr>
          <w:rFonts w:ascii="Palatino Linotype" w:hAnsi="Palatino Linotype"/>
        </w:rPr>
        <w:br w:type="page"/>
      </w:r>
    </w:p>
    <w:tbl>
      <w:tblPr>
        <w:tblStyle w:val="TableGrid"/>
        <w:tblpPr w:leftFromText="180" w:rightFromText="180" w:vertAnchor="page" w:horzAnchor="margin" w:tblpY="1979"/>
        <w:tblW w:w="0" w:type="auto"/>
        <w:tblLook w:val="04A0" w:firstRow="1" w:lastRow="0" w:firstColumn="1" w:lastColumn="0" w:noHBand="0" w:noVBand="1"/>
      </w:tblPr>
      <w:tblGrid>
        <w:gridCol w:w="2660"/>
        <w:gridCol w:w="2693"/>
        <w:gridCol w:w="3119"/>
        <w:gridCol w:w="2937"/>
        <w:gridCol w:w="3441"/>
      </w:tblGrid>
      <w:tr w:rsidR="00F24378" w:rsidTr="00F24378">
        <w:tc>
          <w:tcPr>
            <w:tcW w:w="2660" w:type="dxa"/>
          </w:tcPr>
          <w:p w:rsidR="00F24378" w:rsidRPr="00D57190" w:rsidRDefault="00F24378" w:rsidP="00F24378">
            <w:pPr>
              <w:rPr>
                <w:rFonts w:ascii="Palatino Linotype" w:hAnsi="Palatino Linotype"/>
                <w:b/>
                <w:sz w:val="16"/>
                <w:szCs w:val="16"/>
              </w:rPr>
            </w:pPr>
            <w:r>
              <w:rPr>
                <w:rFonts w:ascii="Palatino Linotype" w:hAnsi="Palatino Linotype"/>
                <w:b/>
                <w:sz w:val="16"/>
                <w:szCs w:val="16"/>
              </w:rPr>
              <w:lastRenderedPageBreak/>
              <w:t>DESCRIBE KQ</w:t>
            </w:r>
          </w:p>
        </w:tc>
        <w:tc>
          <w:tcPr>
            <w:tcW w:w="2693" w:type="dxa"/>
          </w:tcPr>
          <w:p w:rsidR="00F24378" w:rsidRPr="00D57190" w:rsidRDefault="00F24378" w:rsidP="00F24378">
            <w:pPr>
              <w:rPr>
                <w:rFonts w:ascii="Palatino Linotype" w:hAnsi="Palatino Linotype"/>
                <w:b/>
                <w:sz w:val="16"/>
                <w:szCs w:val="16"/>
              </w:rPr>
            </w:pPr>
            <w:r>
              <w:rPr>
                <w:rFonts w:ascii="Palatino Linotype" w:hAnsi="Palatino Linotype"/>
                <w:b/>
                <w:sz w:val="16"/>
                <w:szCs w:val="16"/>
              </w:rPr>
              <w:t>EXPLAIN WITH PSYCH</w:t>
            </w:r>
          </w:p>
        </w:tc>
        <w:tc>
          <w:tcPr>
            <w:tcW w:w="3119" w:type="dxa"/>
          </w:tcPr>
          <w:p w:rsidR="00F24378" w:rsidRDefault="00F24378" w:rsidP="00F24378">
            <w:pPr>
              <w:rPr>
                <w:rFonts w:ascii="Palatino Linotype" w:hAnsi="Palatino Linotype"/>
                <w:b/>
                <w:sz w:val="16"/>
                <w:szCs w:val="16"/>
              </w:rPr>
            </w:pPr>
            <w:r>
              <w:rPr>
                <w:rFonts w:ascii="Palatino Linotype" w:hAnsi="Palatino Linotype"/>
                <w:b/>
                <w:sz w:val="16"/>
                <w:szCs w:val="16"/>
              </w:rPr>
              <w:t xml:space="preserve">EVALUATE </w:t>
            </w:r>
          </w:p>
        </w:tc>
        <w:tc>
          <w:tcPr>
            <w:tcW w:w="2937" w:type="dxa"/>
          </w:tcPr>
          <w:p w:rsidR="00F24378" w:rsidRDefault="00F24378" w:rsidP="00F24378">
            <w:pPr>
              <w:rPr>
                <w:rFonts w:ascii="Palatino Linotype" w:hAnsi="Palatino Linotype"/>
                <w:b/>
                <w:sz w:val="16"/>
                <w:szCs w:val="16"/>
              </w:rPr>
            </w:pPr>
            <w:r>
              <w:rPr>
                <w:rFonts w:ascii="Palatino Linotype" w:hAnsi="Palatino Linotype"/>
                <w:b/>
                <w:sz w:val="16"/>
                <w:szCs w:val="16"/>
              </w:rPr>
              <w:t>COMPETING ARGUMENT</w:t>
            </w:r>
          </w:p>
        </w:tc>
        <w:tc>
          <w:tcPr>
            <w:tcW w:w="3441" w:type="dxa"/>
          </w:tcPr>
          <w:p w:rsidR="00F24378" w:rsidRPr="00D57190" w:rsidRDefault="00F24378" w:rsidP="00F24378">
            <w:pPr>
              <w:rPr>
                <w:rFonts w:ascii="Palatino Linotype" w:hAnsi="Palatino Linotype"/>
                <w:b/>
                <w:sz w:val="16"/>
                <w:szCs w:val="16"/>
              </w:rPr>
            </w:pPr>
            <w:r>
              <w:rPr>
                <w:rFonts w:ascii="Palatino Linotype" w:hAnsi="Palatino Linotype"/>
                <w:b/>
                <w:sz w:val="16"/>
                <w:szCs w:val="16"/>
              </w:rPr>
              <w:t xml:space="preserve">ISSUES AND DEBATES:  </w:t>
            </w:r>
            <w:proofErr w:type="spellStart"/>
            <w:proofErr w:type="gramStart"/>
            <w:r>
              <w:rPr>
                <w:rFonts w:ascii="Palatino Linotype" w:hAnsi="Palatino Linotype"/>
                <w:b/>
                <w:sz w:val="16"/>
                <w:szCs w:val="16"/>
              </w:rPr>
              <w:t>RoBiNS</w:t>
            </w:r>
            <w:proofErr w:type="spellEnd"/>
            <w:r>
              <w:rPr>
                <w:rFonts w:ascii="Palatino Linotype" w:hAnsi="Palatino Linotype"/>
                <w:b/>
                <w:sz w:val="16"/>
                <w:szCs w:val="16"/>
              </w:rPr>
              <w:t xml:space="preserve"> ;</w:t>
            </w:r>
            <w:proofErr w:type="gramEnd"/>
            <w:r>
              <w:rPr>
                <w:rFonts w:ascii="Palatino Linotype" w:hAnsi="Palatino Linotype"/>
                <w:b/>
                <w:sz w:val="16"/>
                <w:szCs w:val="16"/>
              </w:rPr>
              <w:t xml:space="preserve"> preparing to be nuanced!</w:t>
            </w:r>
          </w:p>
        </w:tc>
      </w:tr>
      <w:tr w:rsidR="00F24378" w:rsidTr="00F24378">
        <w:trPr>
          <w:trHeight w:val="1394"/>
        </w:trPr>
        <w:tc>
          <w:tcPr>
            <w:tcW w:w="2660" w:type="dxa"/>
            <w:vMerge w:val="restart"/>
          </w:tcPr>
          <w:p w:rsidR="00F24378" w:rsidRDefault="00F24378" w:rsidP="00F24378">
            <w:pPr>
              <w:rPr>
                <w:sz w:val="16"/>
                <w:szCs w:val="16"/>
              </w:rPr>
            </w:pPr>
            <w:r w:rsidRPr="00D57190">
              <w:rPr>
                <w:sz w:val="16"/>
                <w:szCs w:val="16"/>
              </w:rPr>
              <w:t>3</w:t>
            </w: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Pr="00D57190" w:rsidRDefault="00F24378" w:rsidP="00F24378">
            <w:pPr>
              <w:rPr>
                <w:sz w:val="16"/>
                <w:szCs w:val="16"/>
              </w:rPr>
            </w:pPr>
            <w:bookmarkStart w:id="0" w:name="_GoBack"/>
            <w:bookmarkEnd w:id="0"/>
          </w:p>
        </w:tc>
        <w:tc>
          <w:tcPr>
            <w:tcW w:w="2693" w:type="dxa"/>
          </w:tcPr>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119" w:type="dxa"/>
            <w:vMerge w:val="restart"/>
          </w:tcPr>
          <w:p w:rsidR="00F24378" w:rsidRPr="00D57190" w:rsidRDefault="00F24378" w:rsidP="00F24378">
            <w:pPr>
              <w:rPr>
                <w:i/>
                <w:sz w:val="16"/>
                <w:szCs w:val="16"/>
              </w:rPr>
            </w:pPr>
          </w:p>
        </w:tc>
        <w:tc>
          <w:tcPr>
            <w:tcW w:w="2937" w:type="dxa"/>
          </w:tcPr>
          <w:p w:rsidR="00F24378" w:rsidRPr="00D57190" w:rsidRDefault="00F24378" w:rsidP="00F24378">
            <w:pPr>
              <w:rPr>
                <w:rFonts w:ascii="Palatino Linotype" w:hAnsi="Palatino Linotype"/>
                <w:i/>
                <w:sz w:val="16"/>
                <w:szCs w:val="16"/>
              </w:rPr>
            </w:pPr>
          </w:p>
        </w:tc>
        <w:tc>
          <w:tcPr>
            <w:tcW w:w="3441" w:type="dxa"/>
            <w:vMerge w:val="restart"/>
          </w:tcPr>
          <w:p w:rsidR="00F24378" w:rsidRPr="00D57190" w:rsidRDefault="00F24378" w:rsidP="00F24378">
            <w:pPr>
              <w:rPr>
                <w:rFonts w:ascii="Palatino Linotype" w:hAnsi="Palatino Linotype"/>
                <w:i/>
                <w:sz w:val="16"/>
                <w:szCs w:val="16"/>
              </w:rPr>
            </w:pPr>
          </w:p>
        </w:tc>
      </w:tr>
      <w:tr w:rsidR="00F24378" w:rsidTr="00F24378">
        <w:trPr>
          <w:trHeight w:val="1356"/>
        </w:trPr>
        <w:tc>
          <w:tcPr>
            <w:tcW w:w="2660" w:type="dxa"/>
            <w:vMerge/>
          </w:tcPr>
          <w:p w:rsidR="00F24378" w:rsidRPr="00D57190" w:rsidRDefault="00F24378" w:rsidP="00F24378">
            <w:pPr>
              <w:rPr>
                <w:sz w:val="16"/>
                <w:szCs w:val="16"/>
              </w:rPr>
            </w:pPr>
          </w:p>
        </w:tc>
        <w:tc>
          <w:tcPr>
            <w:tcW w:w="2693" w:type="dxa"/>
          </w:tcPr>
          <w:p w:rsidR="00F24378" w:rsidRPr="00D57190" w:rsidRDefault="00F24378" w:rsidP="00F24378">
            <w:pPr>
              <w:rPr>
                <w:rFonts w:ascii="Palatino Linotype" w:hAnsi="Palatino Linotype"/>
                <w:i/>
                <w:sz w:val="16"/>
                <w:szCs w:val="16"/>
              </w:rPr>
            </w:pPr>
          </w:p>
        </w:tc>
        <w:tc>
          <w:tcPr>
            <w:tcW w:w="3119" w:type="dxa"/>
            <w:vMerge/>
          </w:tcPr>
          <w:p w:rsidR="00F24378" w:rsidRPr="00D57190" w:rsidRDefault="00F24378" w:rsidP="00F24378">
            <w:pPr>
              <w:rPr>
                <w:rFonts w:ascii="Palatino Linotype" w:hAnsi="Palatino Linotype"/>
                <w:i/>
                <w:sz w:val="16"/>
                <w:szCs w:val="16"/>
              </w:rPr>
            </w:pPr>
          </w:p>
        </w:tc>
        <w:tc>
          <w:tcPr>
            <w:tcW w:w="2937" w:type="dxa"/>
          </w:tcPr>
          <w:p w:rsidR="00F24378" w:rsidRPr="00D57190" w:rsidRDefault="00F24378" w:rsidP="00F24378">
            <w:pPr>
              <w:rPr>
                <w:rFonts w:ascii="Palatino Linotype" w:hAnsi="Palatino Linotype"/>
                <w:i/>
                <w:sz w:val="16"/>
                <w:szCs w:val="16"/>
              </w:rPr>
            </w:pPr>
          </w:p>
        </w:tc>
        <w:tc>
          <w:tcPr>
            <w:tcW w:w="3441" w:type="dxa"/>
            <w:vMerge/>
          </w:tcPr>
          <w:p w:rsidR="00F24378" w:rsidRPr="00D57190" w:rsidRDefault="00F24378" w:rsidP="00F24378">
            <w:pPr>
              <w:rPr>
                <w:rFonts w:ascii="Palatino Linotype" w:hAnsi="Palatino Linotype"/>
                <w:i/>
                <w:sz w:val="16"/>
                <w:szCs w:val="16"/>
              </w:rPr>
            </w:pPr>
          </w:p>
        </w:tc>
      </w:tr>
      <w:tr w:rsidR="00F24378" w:rsidTr="00F24378">
        <w:trPr>
          <w:trHeight w:val="1563"/>
        </w:trPr>
        <w:tc>
          <w:tcPr>
            <w:tcW w:w="2660" w:type="dxa"/>
            <w:vMerge w:val="restart"/>
          </w:tcPr>
          <w:p w:rsidR="00F24378" w:rsidRDefault="00F24378" w:rsidP="00F24378">
            <w:pPr>
              <w:rPr>
                <w:sz w:val="16"/>
                <w:szCs w:val="16"/>
              </w:rPr>
            </w:pPr>
            <w:r w:rsidRPr="00D57190">
              <w:rPr>
                <w:sz w:val="16"/>
                <w:szCs w:val="16"/>
              </w:rPr>
              <w:t>4</w:t>
            </w: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Default="00F24378" w:rsidP="00F24378">
            <w:pPr>
              <w:rPr>
                <w:sz w:val="16"/>
                <w:szCs w:val="16"/>
              </w:rPr>
            </w:pPr>
          </w:p>
          <w:p w:rsidR="00F24378" w:rsidRPr="00D57190" w:rsidRDefault="00F24378" w:rsidP="00F24378">
            <w:pPr>
              <w:rPr>
                <w:sz w:val="16"/>
                <w:szCs w:val="16"/>
              </w:rPr>
            </w:pPr>
          </w:p>
        </w:tc>
        <w:tc>
          <w:tcPr>
            <w:tcW w:w="2693" w:type="dxa"/>
          </w:tcPr>
          <w:p w:rsidR="00F24378" w:rsidRPr="00D57190"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119" w:type="dxa"/>
            <w:vMerge w:val="restart"/>
          </w:tcPr>
          <w:p w:rsidR="00F24378" w:rsidRPr="00D57190" w:rsidRDefault="00F24378" w:rsidP="00F24378">
            <w:pPr>
              <w:rPr>
                <w:i/>
                <w:sz w:val="16"/>
                <w:szCs w:val="16"/>
              </w:rPr>
            </w:pPr>
          </w:p>
          <w:p w:rsidR="00F24378" w:rsidRPr="00D57190" w:rsidRDefault="00F24378" w:rsidP="00F24378">
            <w:pPr>
              <w:rPr>
                <w:i/>
                <w:sz w:val="16"/>
                <w:szCs w:val="16"/>
              </w:rPr>
            </w:pPr>
          </w:p>
          <w:p w:rsidR="00F24378" w:rsidRPr="00D57190" w:rsidRDefault="00F24378" w:rsidP="00F24378">
            <w:pPr>
              <w:rPr>
                <w:i/>
                <w:sz w:val="16"/>
                <w:szCs w:val="16"/>
              </w:rPr>
            </w:pPr>
          </w:p>
        </w:tc>
        <w:tc>
          <w:tcPr>
            <w:tcW w:w="2937" w:type="dxa"/>
          </w:tcPr>
          <w:p w:rsidR="00F24378" w:rsidRPr="00D57190" w:rsidRDefault="00F24378" w:rsidP="00F24378">
            <w:pPr>
              <w:rPr>
                <w:rFonts w:ascii="Palatino Linotype" w:hAnsi="Palatino Linotype"/>
                <w:i/>
                <w:sz w:val="16"/>
                <w:szCs w:val="16"/>
              </w:rPr>
            </w:pPr>
          </w:p>
        </w:tc>
        <w:tc>
          <w:tcPr>
            <w:tcW w:w="3441" w:type="dxa"/>
            <w:vMerge w:val="restart"/>
          </w:tcPr>
          <w:p w:rsidR="00F24378" w:rsidRPr="00D57190" w:rsidRDefault="00F24378" w:rsidP="00F24378">
            <w:pPr>
              <w:rPr>
                <w:rFonts w:ascii="Palatino Linotype" w:hAnsi="Palatino Linotype"/>
                <w:i/>
                <w:sz w:val="16"/>
                <w:szCs w:val="16"/>
              </w:rPr>
            </w:pPr>
          </w:p>
        </w:tc>
      </w:tr>
      <w:tr w:rsidR="00F24378" w:rsidTr="00F24378">
        <w:trPr>
          <w:trHeight w:val="1545"/>
        </w:trPr>
        <w:tc>
          <w:tcPr>
            <w:tcW w:w="2660" w:type="dxa"/>
            <w:vMerge/>
          </w:tcPr>
          <w:p w:rsidR="00F24378" w:rsidRPr="00D57190" w:rsidRDefault="00F24378" w:rsidP="00F24378">
            <w:pPr>
              <w:rPr>
                <w:sz w:val="16"/>
                <w:szCs w:val="16"/>
              </w:rPr>
            </w:pPr>
          </w:p>
        </w:tc>
        <w:tc>
          <w:tcPr>
            <w:tcW w:w="2693" w:type="dxa"/>
          </w:tcPr>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Default="00F24378" w:rsidP="00F24378">
            <w:pPr>
              <w:rPr>
                <w:rFonts w:ascii="Palatino Linotype" w:hAnsi="Palatino Linotype"/>
                <w:i/>
                <w:sz w:val="16"/>
                <w:szCs w:val="16"/>
              </w:rPr>
            </w:pPr>
          </w:p>
          <w:p w:rsidR="00F24378" w:rsidRPr="00D57190" w:rsidRDefault="00F24378" w:rsidP="00F24378">
            <w:pPr>
              <w:rPr>
                <w:rFonts w:ascii="Palatino Linotype" w:hAnsi="Palatino Linotype"/>
                <w:i/>
                <w:sz w:val="16"/>
                <w:szCs w:val="16"/>
              </w:rPr>
            </w:pPr>
          </w:p>
        </w:tc>
        <w:tc>
          <w:tcPr>
            <w:tcW w:w="3119" w:type="dxa"/>
            <w:vMerge/>
          </w:tcPr>
          <w:p w:rsidR="00F24378" w:rsidRPr="00D57190" w:rsidRDefault="00F24378" w:rsidP="00F24378">
            <w:pPr>
              <w:rPr>
                <w:i/>
                <w:sz w:val="16"/>
                <w:szCs w:val="16"/>
              </w:rPr>
            </w:pPr>
          </w:p>
        </w:tc>
        <w:tc>
          <w:tcPr>
            <w:tcW w:w="2937" w:type="dxa"/>
          </w:tcPr>
          <w:p w:rsidR="00F24378" w:rsidRPr="00D57190" w:rsidRDefault="00F24378" w:rsidP="00F24378">
            <w:pPr>
              <w:rPr>
                <w:rFonts w:ascii="Palatino Linotype" w:hAnsi="Palatino Linotype"/>
                <w:i/>
                <w:sz w:val="16"/>
                <w:szCs w:val="16"/>
              </w:rPr>
            </w:pPr>
          </w:p>
        </w:tc>
        <w:tc>
          <w:tcPr>
            <w:tcW w:w="3441" w:type="dxa"/>
            <w:vMerge/>
          </w:tcPr>
          <w:p w:rsidR="00F24378" w:rsidRPr="00D57190" w:rsidRDefault="00F24378" w:rsidP="00F24378">
            <w:pPr>
              <w:rPr>
                <w:rFonts w:ascii="Palatino Linotype" w:hAnsi="Palatino Linotype"/>
                <w:i/>
                <w:sz w:val="16"/>
                <w:szCs w:val="16"/>
              </w:rPr>
            </w:pPr>
          </w:p>
        </w:tc>
      </w:tr>
      <w:tr w:rsidR="00F24378" w:rsidTr="00F24378">
        <w:trPr>
          <w:trHeight w:val="1976"/>
        </w:trPr>
        <w:tc>
          <w:tcPr>
            <w:tcW w:w="2660" w:type="dxa"/>
          </w:tcPr>
          <w:p w:rsidR="00F24378" w:rsidRPr="00D57190" w:rsidRDefault="00F24378" w:rsidP="00F24378">
            <w:pPr>
              <w:rPr>
                <w:rFonts w:ascii="Palatino Linotype" w:hAnsi="Palatino Linotype"/>
                <w:b/>
                <w:sz w:val="16"/>
                <w:szCs w:val="16"/>
              </w:rPr>
            </w:pPr>
            <w:r w:rsidRPr="00D57190">
              <w:rPr>
                <w:rFonts w:ascii="Palatino Linotype" w:hAnsi="Palatino Linotype"/>
                <w:b/>
                <w:sz w:val="16"/>
                <w:szCs w:val="16"/>
              </w:rPr>
              <w:t>Balanced</w:t>
            </w:r>
            <w:r>
              <w:rPr>
                <w:rFonts w:ascii="Palatino Linotype" w:hAnsi="Palatino Linotype"/>
                <w:b/>
                <w:sz w:val="16"/>
                <w:szCs w:val="16"/>
              </w:rPr>
              <w:t xml:space="preserve">, nuanced and effective </w:t>
            </w:r>
            <w:r w:rsidRPr="00D57190">
              <w:rPr>
                <w:rFonts w:ascii="Palatino Linotype" w:hAnsi="Palatino Linotype"/>
                <w:b/>
                <w:sz w:val="16"/>
                <w:szCs w:val="16"/>
              </w:rPr>
              <w:t xml:space="preserve"> conclusion:</w:t>
            </w:r>
          </w:p>
          <w:p w:rsidR="00F24378" w:rsidRPr="00D57190" w:rsidRDefault="00F24378" w:rsidP="00F24378">
            <w:pPr>
              <w:rPr>
                <w:sz w:val="16"/>
                <w:szCs w:val="16"/>
              </w:rPr>
            </w:pPr>
          </w:p>
        </w:tc>
        <w:tc>
          <w:tcPr>
            <w:tcW w:w="12190" w:type="dxa"/>
            <w:gridSpan w:val="4"/>
          </w:tcPr>
          <w:p w:rsidR="00F24378" w:rsidRPr="00D57190" w:rsidRDefault="00F24378" w:rsidP="00F24378">
            <w:pPr>
              <w:rPr>
                <w:rFonts w:ascii="Palatino Linotype" w:hAnsi="Palatino Linotype"/>
                <w:i/>
                <w:sz w:val="16"/>
                <w:szCs w:val="16"/>
              </w:rPr>
            </w:pPr>
          </w:p>
        </w:tc>
      </w:tr>
    </w:tbl>
    <w:p w:rsidR="00F24378" w:rsidRPr="00F24378" w:rsidRDefault="00F24378" w:rsidP="00F24378">
      <w:pPr>
        <w:pStyle w:val="ListParagraph"/>
        <w:rPr>
          <w:rFonts w:ascii="Palatino Linotype" w:hAnsi="Palatino Linotype"/>
          <w:b/>
        </w:rPr>
      </w:pPr>
    </w:p>
    <w:p w:rsidR="00FB54E9" w:rsidRPr="00FB54E9" w:rsidRDefault="00FB54E9" w:rsidP="00D57190">
      <w:pPr>
        <w:rPr>
          <w:rFonts w:ascii="Lucida Handwriting" w:hAnsi="Lucida Handwriting"/>
          <w:sz w:val="24"/>
          <w:szCs w:val="24"/>
        </w:rPr>
      </w:pPr>
    </w:p>
    <w:p w:rsidR="002A73A6" w:rsidRPr="00FB54E9" w:rsidRDefault="002A73A6">
      <w:pPr>
        <w:rPr>
          <w:sz w:val="24"/>
          <w:szCs w:val="24"/>
        </w:rPr>
      </w:pPr>
    </w:p>
    <w:p w:rsidR="00690B6E" w:rsidRDefault="00690B6E">
      <w:r>
        <w:t xml:space="preserve"> </w:t>
      </w:r>
    </w:p>
    <w:p w:rsidR="00CB65B2" w:rsidRPr="00F24378" w:rsidRDefault="00690B6E" w:rsidP="00D57190">
      <w:r>
        <w:t xml:space="preserve"> </w:t>
      </w:r>
    </w:p>
    <w:sectPr w:rsidR="00CB65B2" w:rsidRPr="00F24378" w:rsidSect="002A73A6">
      <w:headerReference w:type="default" r:id="rId18"/>
      <w:pgSz w:w="16838" w:h="11906" w:orient="landscape"/>
      <w:pgMar w:top="720" w:right="720" w:bottom="720" w:left="72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E32" w:rsidRDefault="00BB3E32" w:rsidP="0058797E">
      <w:pPr>
        <w:spacing w:after="0" w:line="240" w:lineRule="auto"/>
      </w:pPr>
      <w:r>
        <w:separator/>
      </w:r>
    </w:p>
  </w:endnote>
  <w:endnote w:type="continuationSeparator" w:id="0">
    <w:p w:rsidR="00BB3E32" w:rsidRDefault="00BB3E32" w:rsidP="00587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E32" w:rsidRDefault="00BB3E32" w:rsidP="0058797E">
      <w:pPr>
        <w:spacing w:after="0" w:line="240" w:lineRule="auto"/>
      </w:pPr>
      <w:r>
        <w:separator/>
      </w:r>
    </w:p>
  </w:footnote>
  <w:footnote w:type="continuationSeparator" w:id="0">
    <w:p w:rsidR="00BB3E32" w:rsidRDefault="00BB3E32" w:rsidP="005879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3681"/>
      <w:gridCol w:w="1947"/>
    </w:tblGrid>
    <w:tr w:rsidR="0058797E">
      <w:trPr>
        <w:trHeight w:val="288"/>
      </w:trPr>
      <w:sdt>
        <w:sdtPr>
          <w:rPr>
            <w:rFonts w:asciiTheme="majorHAnsi" w:eastAsiaTheme="majorEastAsia" w:hAnsiTheme="majorHAnsi" w:cstheme="majorBidi"/>
            <w:sz w:val="36"/>
            <w:szCs w:val="36"/>
          </w:rPr>
          <w:alias w:val="Title"/>
          <w:id w:val="77761602"/>
          <w:placeholder>
            <w:docPart w:val="3C22432FC41C446F97271A22F222448F"/>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58797E" w:rsidRDefault="008E1E07" w:rsidP="0058797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Essay Planner</w:t>
              </w:r>
              <w:r w:rsidR="00B01280">
                <w:rPr>
                  <w:rFonts w:asciiTheme="majorHAnsi" w:eastAsiaTheme="majorEastAsia" w:hAnsiTheme="majorHAnsi" w:cstheme="majorBidi"/>
                  <w:sz w:val="36"/>
                  <w:szCs w:val="36"/>
                </w:rPr>
                <w:t xml:space="preserve">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05E8B389BDA746F69EE613E366711006"/>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58797E" w:rsidRDefault="0058797E" w:rsidP="0058797E">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58797E" w:rsidRDefault="0058797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64371"/>
    <w:multiLevelType w:val="hybridMultilevel"/>
    <w:tmpl w:val="47446DFC"/>
    <w:lvl w:ilvl="0" w:tplc="97B8F624">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97E"/>
    <w:rsid w:val="002A73A6"/>
    <w:rsid w:val="005463D7"/>
    <w:rsid w:val="0058797E"/>
    <w:rsid w:val="00690B6E"/>
    <w:rsid w:val="006B6D50"/>
    <w:rsid w:val="008212F9"/>
    <w:rsid w:val="008E1E07"/>
    <w:rsid w:val="008F6800"/>
    <w:rsid w:val="00962B80"/>
    <w:rsid w:val="00B01280"/>
    <w:rsid w:val="00B3506C"/>
    <w:rsid w:val="00BB3E32"/>
    <w:rsid w:val="00C7416F"/>
    <w:rsid w:val="00C90D79"/>
    <w:rsid w:val="00D57190"/>
    <w:rsid w:val="00E64F3C"/>
    <w:rsid w:val="00E66617"/>
    <w:rsid w:val="00F24378"/>
    <w:rsid w:val="00FB54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879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879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797E"/>
  </w:style>
  <w:style w:type="paragraph" w:styleId="Footer">
    <w:name w:val="footer"/>
    <w:basedOn w:val="Normal"/>
    <w:link w:val="FooterChar"/>
    <w:uiPriority w:val="99"/>
    <w:unhideWhenUsed/>
    <w:rsid w:val="005879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797E"/>
  </w:style>
  <w:style w:type="paragraph" w:styleId="BalloonText">
    <w:name w:val="Balloon Text"/>
    <w:basedOn w:val="Normal"/>
    <w:link w:val="BalloonTextChar"/>
    <w:uiPriority w:val="99"/>
    <w:semiHidden/>
    <w:unhideWhenUsed/>
    <w:rsid w:val="005879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797E"/>
    <w:rPr>
      <w:rFonts w:ascii="Tahoma" w:hAnsi="Tahoma" w:cs="Tahoma"/>
      <w:sz w:val="16"/>
      <w:szCs w:val="16"/>
    </w:rPr>
  </w:style>
  <w:style w:type="paragraph" w:styleId="ListParagraph">
    <w:name w:val="List Paragraph"/>
    <w:basedOn w:val="Normal"/>
    <w:uiPriority w:val="34"/>
    <w:qFormat/>
    <w:rsid w:val="00FB54E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879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879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797E"/>
  </w:style>
  <w:style w:type="paragraph" w:styleId="Footer">
    <w:name w:val="footer"/>
    <w:basedOn w:val="Normal"/>
    <w:link w:val="FooterChar"/>
    <w:uiPriority w:val="99"/>
    <w:unhideWhenUsed/>
    <w:rsid w:val="005879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797E"/>
  </w:style>
  <w:style w:type="paragraph" w:styleId="BalloonText">
    <w:name w:val="Balloon Text"/>
    <w:basedOn w:val="Normal"/>
    <w:link w:val="BalloonTextChar"/>
    <w:uiPriority w:val="99"/>
    <w:semiHidden/>
    <w:unhideWhenUsed/>
    <w:rsid w:val="005879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797E"/>
    <w:rPr>
      <w:rFonts w:ascii="Tahoma" w:hAnsi="Tahoma" w:cs="Tahoma"/>
      <w:sz w:val="16"/>
      <w:szCs w:val="16"/>
    </w:rPr>
  </w:style>
  <w:style w:type="paragraph" w:styleId="ListParagraph">
    <w:name w:val="List Paragraph"/>
    <w:basedOn w:val="Normal"/>
    <w:uiPriority w:val="34"/>
    <w:qFormat/>
    <w:rsid w:val="00FB54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C22432FC41C446F97271A22F222448F"/>
        <w:category>
          <w:name w:val="General"/>
          <w:gallery w:val="placeholder"/>
        </w:category>
        <w:types>
          <w:type w:val="bbPlcHdr"/>
        </w:types>
        <w:behaviors>
          <w:behavior w:val="content"/>
        </w:behaviors>
        <w:guid w:val="{98DE3EBE-73C7-41BB-B2FC-600FACAD73A5}"/>
      </w:docPartPr>
      <w:docPartBody>
        <w:p w:rsidR="00DE2AAD" w:rsidRDefault="00DF21C5" w:rsidP="00DF21C5">
          <w:pPr>
            <w:pStyle w:val="3C22432FC41C446F97271A22F222448F"/>
          </w:pPr>
          <w:r>
            <w:rPr>
              <w:rFonts w:asciiTheme="majorHAnsi" w:eastAsiaTheme="majorEastAsia" w:hAnsiTheme="majorHAnsi" w:cstheme="majorBidi"/>
              <w:sz w:val="36"/>
              <w:szCs w:val="36"/>
            </w:rPr>
            <w:t>[Type the document title]</w:t>
          </w:r>
        </w:p>
      </w:docPartBody>
    </w:docPart>
    <w:docPart>
      <w:docPartPr>
        <w:name w:val="05E8B389BDA746F69EE613E366711006"/>
        <w:category>
          <w:name w:val="General"/>
          <w:gallery w:val="placeholder"/>
        </w:category>
        <w:types>
          <w:type w:val="bbPlcHdr"/>
        </w:types>
        <w:behaviors>
          <w:behavior w:val="content"/>
        </w:behaviors>
        <w:guid w:val="{F67CC2AC-4AC2-4C69-9714-3BDB3E2A25EF}"/>
      </w:docPartPr>
      <w:docPartBody>
        <w:p w:rsidR="00DE2AAD" w:rsidRDefault="00DF21C5" w:rsidP="00DF21C5">
          <w:pPr>
            <w:pStyle w:val="05E8B389BDA746F69EE613E366711006"/>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1C5"/>
    <w:rsid w:val="00A0098E"/>
    <w:rsid w:val="00A44195"/>
    <w:rsid w:val="00D441FB"/>
    <w:rsid w:val="00DE2AAD"/>
    <w:rsid w:val="00DF21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C22432FC41C446F97271A22F222448F">
    <w:name w:val="3C22432FC41C446F97271A22F222448F"/>
    <w:rsid w:val="00DF21C5"/>
  </w:style>
  <w:style w:type="paragraph" w:customStyle="1" w:styleId="05E8B389BDA746F69EE613E366711006">
    <w:name w:val="05E8B389BDA746F69EE613E366711006"/>
    <w:rsid w:val="00DF21C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C22432FC41C446F97271A22F222448F">
    <w:name w:val="3C22432FC41C446F97271A22F222448F"/>
    <w:rsid w:val="00DF21C5"/>
  </w:style>
  <w:style w:type="paragraph" w:customStyle="1" w:styleId="05E8B389BDA746F69EE613E366711006">
    <w:name w:val="05E8B389BDA746F69EE613E366711006"/>
    <w:rsid w:val="00DF21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Psychology: Essay Planner (AJW)</vt:lpstr>
    </vt:vector>
  </TitlesOfParts>
  <Company>The Portsmouth Grammar School</Company>
  <LinksUpToDate>false</LinksUpToDate>
  <CharactersWithSpaces>2855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Essay Planner (AJW)</dc:title>
  <dc:creator>IT Dept</dc:creator>
  <cp:lastModifiedBy>Amanda Wood (AJW)</cp:lastModifiedBy>
  <cp:revision>2</cp:revision>
  <dcterms:created xsi:type="dcterms:W3CDTF">2017-06-18T11:04:00Z</dcterms:created>
  <dcterms:modified xsi:type="dcterms:W3CDTF">2017-06-18T11:04:00Z</dcterms:modified>
</cp:coreProperties>
</file>