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3C5A" w:rsidRDefault="00F63C5A">
      <w:pPr>
        <w:rPr>
          <w:rFonts w:ascii="Lucida Handwriting" w:hAnsi="Lucida Handwriting"/>
          <w:sz w:val="36"/>
          <w:szCs w:val="36"/>
        </w:rPr>
      </w:pPr>
      <w:r>
        <w:rPr>
          <w:rFonts w:ascii="Palatino Linotype" w:hAnsi="Palatino Linotype"/>
          <w:noProof/>
          <w:sz w:val="24"/>
          <w:szCs w:val="24"/>
          <w:lang w:eastAsia="en-GB"/>
        </w:rPr>
        <w:drawing>
          <wp:anchor distT="0" distB="0" distL="114300" distR="114300" simplePos="0" relativeHeight="251658240" behindDoc="1" locked="0" layoutInCell="1" allowOverlap="1" wp14:anchorId="068BBA09" wp14:editId="396CA2DE">
            <wp:simplePos x="0" y="0"/>
            <wp:positionH relativeFrom="column">
              <wp:posOffset>3434080</wp:posOffset>
            </wp:positionH>
            <wp:positionV relativeFrom="paragraph">
              <wp:posOffset>455295</wp:posOffset>
            </wp:positionV>
            <wp:extent cx="2486025" cy="2430780"/>
            <wp:effectExtent l="0" t="0" r="9525" b="7620"/>
            <wp:wrapTight wrapText="bothSides">
              <wp:wrapPolygon edited="0">
                <wp:start x="0" y="0"/>
                <wp:lineTo x="0" y="21498"/>
                <wp:lineTo x="21517" y="21498"/>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red old lady.jpg"/>
                    <pic:cNvPicPr/>
                  </pic:nvPicPr>
                  <pic:blipFill>
                    <a:blip r:embed="rId9">
                      <a:extLst>
                        <a:ext uri="{28A0092B-C50C-407E-A947-70E740481C1C}">
                          <a14:useLocalDpi xmlns:a14="http://schemas.microsoft.com/office/drawing/2010/main" val="0"/>
                        </a:ext>
                      </a:extLst>
                    </a:blip>
                    <a:stretch>
                      <a:fillRect/>
                    </a:stretch>
                  </pic:blipFill>
                  <pic:spPr>
                    <a:xfrm>
                      <a:off x="0" y="0"/>
                      <a:ext cx="2486025" cy="2430780"/>
                    </a:xfrm>
                    <a:prstGeom prst="rect">
                      <a:avLst/>
                    </a:prstGeom>
                  </pic:spPr>
                </pic:pic>
              </a:graphicData>
            </a:graphic>
            <wp14:sizeRelH relativeFrom="page">
              <wp14:pctWidth>0</wp14:pctWidth>
            </wp14:sizeRelH>
            <wp14:sizeRelV relativeFrom="page">
              <wp14:pctHeight>0</wp14:pctHeight>
            </wp14:sizeRelV>
          </wp:anchor>
        </w:drawing>
      </w:r>
      <w:r w:rsidR="00787470" w:rsidRPr="00787470">
        <w:rPr>
          <w:rFonts w:ascii="Lucida Handwriting" w:hAnsi="Lucida Handwriting"/>
          <w:sz w:val="36"/>
          <w:szCs w:val="36"/>
        </w:rPr>
        <w:t>Method and Stats Practice Question</w:t>
      </w:r>
      <w:r>
        <w:rPr>
          <w:rFonts w:ascii="Lucida Handwriting" w:hAnsi="Lucida Handwriting"/>
          <w:sz w:val="36"/>
          <w:szCs w:val="36"/>
        </w:rPr>
        <w:t xml:space="preserve">: </w:t>
      </w:r>
    </w:p>
    <w:p w:rsidR="00CB65B2" w:rsidRDefault="00F63C5A">
      <w:pPr>
        <w:rPr>
          <w:rFonts w:ascii="Lucida Handwriting" w:hAnsi="Lucida Handwriting"/>
          <w:sz w:val="36"/>
          <w:szCs w:val="36"/>
        </w:rPr>
      </w:pPr>
      <w:r>
        <w:rPr>
          <w:rFonts w:ascii="Lucida Handwriting" w:hAnsi="Lucida Handwriting"/>
          <w:sz w:val="36"/>
          <w:szCs w:val="36"/>
        </w:rPr>
        <w:t>Based on Olsson et al (2007)</w:t>
      </w:r>
    </w:p>
    <w:p w:rsidR="00787470" w:rsidRDefault="00787470">
      <w:pPr>
        <w:rPr>
          <w:rFonts w:ascii="Palatino Linotype" w:hAnsi="Palatino Linotype"/>
          <w:sz w:val="24"/>
          <w:szCs w:val="24"/>
        </w:rPr>
      </w:pPr>
      <w:r w:rsidRPr="00787470">
        <w:rPr>
          <w:rFonts w:ascii="Palatino Linotype" w:hAnsi="Palatino Linotype"/>
          <w:sz w:val="24"/>
          <w:szCs w:val="24"/>
        </w:rPr>
        <w:t xml:space="preserve">You </w:t>
      </w:r>
      <w:r>
        <w:rPr>
          <w:rFonts w:ascii="Palatino Linotype" w:hAnsi="Palatino Linotype"/>
          <w:sz w:val="24"/>
          <w:szCs w:val="24"/>
        </w:rPr>
        <w:t>have learnt</w:t>
      </w:r>
      <w:r w:rsidRPr="00787470">
        <w:rPr>
          <w:rFonts w:ascii="Palatino Linotype" w:hAnsi="Palatino Linotype"/>
          <w:sz w:val="24"/>
          <w:szCs w:val="24"/>
        </w:rPr>
        <w:t xml:space="preserve"> a</w:t>
      </w:r>
      <w:r>
        <w:rPr>
          <w:rFonts w:ascii="Palatino Linotype" w:hAnsi="Palatino Linotype"/>
          <w:sz w:val="24"/>
          <w:szCs w:val="24"/>
        </w:rPr>
        <w:t xml:space="preserve"> </w:t>
      </w:r>
      <w:r w:rsidRPr="00787470">
        <w:rPr>
          <w:rFonts w:ascii="Palatino Linotype" w:hAnsi="Palatino Linotype"/>
          <w:sz w:val="24"/>
          <w:szCs w:val="24"/>
        </w:rPr>
        <w:t>bit about the study b</w:t>
      </w:r>
      <w:r>
        <w:rPr>
          <w:rFonts w:ascii="Palatino Linotype" w:hAnsi="Palatino Linotype"/>
          <w:sz w:val="24"/>
          <w:szCs w:val="24"/>
        </w:rPr>
        <w:t>y</w:t>
      </w:r>
      <w:r w:rsidRPr="00787470">
        <w:rPr>
          <w:rFonts w:ascii="Palatino Linotype" w:hAnsi="Palatino Linotype"/>
          <w:sz w:val="24"/>
          <w:szCs w:val="24"/>
        </w:rPr>
        <w:t xml:space="preserve"> Olsson et al (2007) looking at observational learni</w:t>
      </w:r>
      <w:r>
        <w:rPr>
          <w:rFonts w:ascii="Palatino Linotype" w:hAnsi="Palatino Linotype"/>
          <w:sz w:val="24"/>
          <w:szCs w:val="24"/>
        </w:rPr>
        <w:t>n</w:t>
      </w:r>
      <w:r w:rsidRPr="00787470">
        <w:rPr>
          <w:rFonts w:ascii="Palatino Linotype" w:hAnsi="Palatino Linotype"/>
          <w:sz w:val="24"/>
          <w:szCs w:val="24"/>
        </w:rPr>
        <w:t>g and brain functioning.</w:t>
      </w:r>
      <w:r>
        <w:rPr>
          <w:rFonts w:ascii="Palatino Linotype" w:hAnsi="Palatino Linotype"/>
          <w:sz w:val="24"/>
          <w:szCs w:val="24"/>
        </w:rPr>
        <w:t xml:space="preserve"> This extract question has been designed to help you practice methods and stats which you need for the exam.</w:t>
      </w:r>
    </w:p>
    <w:p w:rsidR="00787470" w:rsidRDefault="00787470">
      <w:pPr>
        <w:rPr>
          <w:rFonts w:ascii="Palatino Linotype" w:hAnsi="Palatino Linotype"/>
          <w:sz w:val="24"/>
          <w:szCs w:val="24"/>
        </w:rPr>
      </w:pPr>
      <w:r>
        <w:rPr>
          <w:rFonts w:ascii="Palatino Linotype" w:hAnsi="Palatino Linotype"/>
          <w:sz w:val="24"/>
          <w:szCs w:val="24"/>
        </w:rPr>
        <w:t xml:space="preserve">Helena is a researcher at </w:t>
      </w:r>
      <w:proofErr w:type="spellStart"/>
      <w:r>
        <w:rPr>
          <w:rFonts w:ascii="Palatino Linotype" w:hAnsi="Palatino Linotype"/>
          <w:sz w:val="24"/>
          <w:szCs w:val="24"/>
        </w:rPr>
        <w:t>Skaredstiffe</w:t>
      </w:r>
      <w:proofErr w:type="spellEnd"/>
      <w:r>
        <w:rPr>
          <w:rFonts w:ascii="Palatino Linotype" w:hAnsi="Palatino Linotype"/>
          <w:sz w:val="24"/>
          <w:szCs w:val="24"/>
        </w:rPr>
        <w:t xml:space="preserve"> </w:t>
      </w:r>
      <w:r w:rsidR="00F63C5A">
        <w:rPr>
          <w:rFonts w:ascii="Palatino Linotype" w:hAnsi="Palatino Linotype"/>
          <w:sz w:val="24"/>
          <w:szCs w:val="24"/>
        </w:rPr>
        <w:t>University</w:t>
      </w:r>
      <w:r>
        <w:rPr>
          <w:rFonts w:ascii="Palatino Linotype" w:hAnsi="Palatino Linotype"/>
          <w:sz w:val="24"/>
          <w:szCs w:val="24"/>
        </w:rPr>
        <w:t xml:space="preserve"> in Scotland. She has decided to replicate Olsson et </w:t>
      </w:r>
      <w:proofErr w:type="spellStart"/>
      <w:r>
        <w:rPr>
          <w:rFonts w:ascii="Palatino Linotype" w:hAnsi="Palatino Linotype"/>
          <w:sz w:val="24"/>
          <w:szCs w:val="24"/>
        </w:rPr>
        <w:t>al’s</w:t>
      </w:r>
      <w:proofErr w:type="spellEnd"/>
      <w:r>
        <w:rPr>
          <w:rFonts w:ascii="Palatino Linotype" w:hAnsi="Palatino Linotype"/>
          <w:sz w:val="24"/>
          <w:szCs w:val="24"/>
        </w:rPr>
        <w:t xml:space="preserve"> study but she has decided to use a sample of older adults to see whether observational learning still takes place in the same way even with people with many years of experience. She wants to know whether we are able to learn new fears later in life. She uses a procedure very similar to Olsson. The older adults watch a short film of another older adult being shown images on a screen of a green leaf and a purple leaf. Every time the older adult in the film sees the purple leaf they are given an electric shock and shows fear. After the </w:t>
      </w:r>
      <w:proofErr w:type="spellStart"/>
      <w:r>
        <w:rPr>
          <w:rFonts w:ascii="Palatino Linotype" w:hAnsi="Palatino Linotype"/>
          <w:sz w:val="24"/>
          <w:szCs w:val="24"/>
        </w:rPr>
        <w:t>Pps</w:t>
      </w:r>
      <w:proofErr w:type="spellEnd"/>
      <w:r>
        <w:rPr>
          <w:rFonts w:ascii="Palatino Linotype" w:hAnsi="Palatino Linotype"/>
          <w:sz w:val="24"/>
          <w:szCs w:val="24"/>
        </w:rPr>
        <w:t xml:space="preserve"> have watched the film Helena puts her older adults in front of a screen where they see a random selection of images including a blue moon, a red square, a yellow submarine, a green leaf and a purple leaf. She records their GSR throughout the presentation of images but she is particularly interested to see whether the GSR is higher when they see the purple leaf indicating that they have learnt from their observation of the film that the purple leaf is associated with the coming of a painful shock. Her</w:t>
      </w:r>
      <w:r w:rsidR="008E70D9">
        <w:rPr>
          <w:rFonts w:ascii="Palatino Linotype" w:hAnsi="Palatino Linotype"/>
          <w:sz w:val="24"/>
          <w:szCs w:val="24"/>
        </w:rPr>
        <w:t xml:space="preserve"> results are below. </w:t>
      </w:r>
    </w:p>
    <w:tbl>
      <w:tblPr>
        <w:tblStyle w:val="TableGrid"/>
        <w:tblpPr w:leftFromText="180" w:rightFromText="180" w:vertAnchor="page" w:horzAnchor="margin" w:tblpXSpec="center" w:tblpY="11731"/>
        <w:tblW w:w="0" w:type="auto"/>
        <w:tblLook w:val="04A0" w:firstRow="1" w:lastRow="0" w:firstColumn="1" w:lastColumn="0" w:noHBand="0" w:noVBand="1"/>
      </w:tblPr>
      <w:tblGrid>
        <w:gridCol w:w="817"/>
        <w:gridCol w:w="2126"/>
        <w:gridCol w:w="2268"/>
      </w:tblGrid>
      <w:tr w:rsidR="008E70D9" w:rsidTr="00F63C5A">
        <w:tc>
          <w:tcPr>
            <w:tcW w:w="817" w:type="dxa"/>
          </w:tcPr>
          <w:p w:rsidR="008E70D9" w:rsidRDefault="008E70D9" w:rsidP="00F63C5A">
            <w:pPr>
              <w:jc w:val="center"/>
            </w:pPr>
          </w:p>
        </w:tc>
        <w:tc>
          <w:tcPr>
            <w:tcW w:w="4394" w:type="dxa"/>
            <w:gridSpan w:val="2"/>
          </w:tcPr>
          <w:p w:rsidR="008E70D9" w:rsidRPr="008E70D9" w:rsidRDefault="008E70D9" w:rsidP="00F63C5A">
            <w:pPr>
              <w:jc w:val="center"/>
              <w:rPr>
                <w:rFonts w:ascii="Palatino Linotype" w:hAnsi="Palatino Linotype"/>
              </w:rPr>
            </w:pPr>
            <w:r w:rsidRPr="008E70D9">
              <w:rPr>
                <w:rFonts w:ascii="Palatino Linotype" w:hAnsi="Palatino Linotype"/>
              </w:rPr>
              <w:t xml:space="preserve">GSR (measured in </w:t>
            </w:r>
            <w:r w:rsidRPr="008E70D9">
              <w:rPr>
                <w:rFonts w:ascii="Palatino Linotype" w:hAnsi="Palatino Linotype" w:cs="Arial"/>
                <w:color w:val="000000"/>
                <w:shd w:val="clear" w:color="auto" w:fill="FFFFFF"/>
              </w:rPr>
              <w:t>micro-Siemens (</w:t>
            </w:r>
            <w:proofErr w:type="spellStart"/>
            <w:r w:rsidRPr="008E70D9">
              <w:rPr>
                <w:rFonts w:ascii="Palatino Linotype" w:hAnsi="Palatino Linotype" w:cs="Arial"/>
                <w:color w:val="000000"/>
                <w:shd w:val="clear" w:color="auto" w:fill="FFFFFF"/>
              </w:rPr>
              <w:t>μS</w:t>
            </w:r>
            <w:proofErr w:type="spellEnd"/>
            <w:r w:rsidRPr="008E70D9">
              <w:rPr>
                <w:rFonts w:ascii="Palatino Linotype" w:hAnsi="Palatino Linotype" w:cs="Arial"/>
                <w:color w:val="000000"/>
                <w:shd w:val="clear" w:color="auto" w:fill="FFFFFF"/>
              </w:rPr>
              <w:t>).</w:t>
            </w:r>
          </w:p>
        </w:tc>
      </w:tr>
      <w:tr w:rsidR="008E70D9" w:rsidTr="00F63C5A">
        <w:tc>
          <w:tcPr>
            <w:tcW w:w="817" w:type="dxa"/>
          </w:tcPr>
          <w:p w:rsidR="008E70D9" w:rsidRDefault="008E70D9" w:rsidP="00F63C5A"/>
        </w:tc>
        <w:tc>
          <w:tcPr>
            <w:tcW w:w="2126" w:type="dxa"/>
          </w:tcPr>
          <w:p w:rsidR="008E70D9" w:rsidRDefault="008E70D9" w:rsidP="00F63C5A">
            <w:pPr>
              <w:jc w:val="center"/>
            </w:pPr>
            <w:r>
              <w:t>Purple Leaf</w:t>
            </w:r>
          </w:p>
        </w:tc>
        <w:tc>
          <w:tcPr>
            <w:tcW w:w="2268" w:type="dxa"/>
          </w:tcPr>
          <w:p w:rsidR="008E70D9" w:rsidRDefault="008E70D9" w:rsidP="00F63C5A">
            <w:pPr>
              <w:jc w:val="center"/>
            </w:pPr>
            <w:r>
              <w:t>Green Leaf</w:t>
            </w:r>
          </w:p>
        </w:tc>
      </w:tr>
      <w:tr w:rsidR="008E70D9" w:rsidTr="00F63C5A">
        <w:tc>
          <w:tcPr>
            <w:tcW w:w="817" w:type="dxa"/>
          </w:tcPr>
          <w:p w:rsidR="008E70D9" w:rsidRDefault="008E70D9" w:rsidP="00F63C5A">
            <w:r>
              <w:t>Pp</w:t>
            </w:r>
          </w:p>
        </w:tc>
        <w:tc>
          <w:tcPr>
            <w:tcW w:w="2126" w:type="dxa"/>
          </w:tcPr>
          <w:p w:rsidR="008E70D9" w:rsidRDefault="008E70D9" w:rsidP="00F63C5A"/>
        </w:tc>
        <w:tc>
          <w:tcPr>
            <w:tcW w:w="2268" w:type="dxa"/>
          </w:tcPr>
          <w:p w:rsidR="008E70D9" w:rsidRDefault="008E70D9" w:rsidP="00F63C5A"/>
        </w:tc>
      </w:tr>
      <w:tr w:rsidR="008E70D9" w:rsidTr="00F63C5A">
        <w:tc>
          <w:tcPr>
            <w:tcW w:w="817" w:type="dxa"/>
          </w:tcPr>
          <w:p w:rsidR="008E70D9" w:rsidRDefault="008E70D9" w:rsidP="00F63C5A">
            <w:r>
              <w:t>1</w:t>
            </w:r>
          </w:p>
        </w:tc>
        <w:tc>
          <w:tcPr>
            <w:tcW w:w="2126" w:type="dxa"/>
          </w:tcPr>
          <w:p w:rsidR="008E70D9" w:rsidRDefault="008E70D9" w:rsidP="00F63C5A">
            <w:r>
              <w:t>24</w:t>
            </w:r>
          </w:p>
        </w:tc>
        <w:tc>
          <w:tcPr>
            <w:tcW w:w="2268" w:type="dxa"/>
          </w:tcPr>
          <w:p w:rsidR="008E70D9" w:rsidRDefault="008E70D9" w:rsidP="00F63C5A">
            <w:r>
              <w:t>19</w:t>
            </w:r>
          </w:p>
        </w:tc>
      </w:tr>
      <w:tr w:rsidR="008E70D9" w:rsidTr="00F63C5A">
        <w:tc>
          <w:tcPr>
            <w:tcW w:w="817" w:type="dxa"/>
          </w:tcPr>
          <w:p w:rsidR="008E70D9" w:rsidRDefault="008E70D9" w:rsidP="00F63C5A">
            <w:r>
              <w:t>2</w:t>
            </w:r>
          </w:p>
        </w:tc>
        <w:tc>
          <w:tcPr>
            <w:tcW w:w="2126" w:type="dxa"/>
          </w:tcPr>
          <w:p w:rsidR="008E70D9" w:rsidRDefault="008E70D9" w:rsidP="00F63C5A">
            <w:r>
              <w:t>26</w:t>
            </w:r>
          </w:p>
        </w:tc>
        <w:tc>
          <w:tcPr>
            <w:tcW w:w="2268" w:type="dxa"/>
          </w:tcPr>
          <w:p w:rsidR="008E70D9" w:rsidRDefault="008E70D9" w:rsidP="00F63C5A">
            <w:r>
              <w:t>25</w:t>
            </w:r>
          </w:p>
        </w:tc>
      </w:tr>
      <w:tr w:rsidR="008E70D9" w:rsidTr="00F63C5A">
        <w:tc>
          <w:tcPr>
            <w:tcW w:w="817" w:type="dxa"/>
          </w:tcPr>
          <w:p w:rsidR="008E70D9" w:rsidRDefault="008E70D9" w:rsidP="00F63C5A">
            <w:r>
              <w:t>3</w:t>
            </w:r>
          </w:p>
        </w:tc>
        <w:tc>
          <w:tcPr>
            <w:tcW w:w="2126" w:type="dxa"/>
          </w:tcPr>
          <w:p w:rsidR="008E70D9" w:rsidRDefault="008E70D9" w:rsidP="00F63C5A">
            <w:r>
              <w:t>21</w:t>
            </w:r>
          </w:p>
        </w:tc>
        <w:tc>
          <w:tcPr>
            <w:tcW w:w="2268" w:type="dxa"/>
          </w:tcPr>
          <w:p w:rsidR="008E70D9" w:rsidRDefault="008E70D9" w:rsidP="00F63C5A">
            <w:r>
              <w:t>24</w:t>
            </w:r>
          </w:p>
        </w:tc>
      </w:tr>
      <w:tr w:rsidR="008E70D9" w:rsidTr="00F63C5A">
        <w:tc>
          <w:tcPr>
            <w:tcW w:w="817" w:type="dxa"/>
          </w:tcPr>
          <w:p w:rsidR="008E70D9" w:rsidRDefault="008E70D9" w:rsidP="00F63C5A">
            <w:r>
              <w:t>4</w:t>
            </w:r>
          </w:p>
        </w:tc>
        <w:tc>
          <w:tcPr>
            <w:tcW w:w="2126" w:type="dxa"/>
          </w:tcPr>
          <w:p w:rsidR="008E70D9" w:rsidRDefault="008E70D9" w:rsidP="00F63C5A">
            <w:r>
              <w:t>27</w:t>
            </w:r>
          </w:p>
        </w:tc>
        <w:tc>
          <w:tcPr>
            <w:tcW w:w="2268" w:type="dxa"/>
          </w:tcPr>
          <w:p w:rsidR="008E70D9" w:rsidRDefault="008E70D9" w:rsidP="00F63C5A">
            <w:r>
              <w:t>24</w:t>
            </w:r>
          </w:p>
        </w:tc>
      </w:tr>
      <w:tr w:rsidR="008E70D9" w:rsidTr="00F63C5A">
        <w:tc>
          <w:tcPr>
            <w:tcW w:w="817" w:type="dxa"/>
          </w:tcPr>
          <w:p w:rsidR="008E70D9" w:rsidRDefault="008E70D9" w:rsidP="00F63C5A">
            <w:r>
              <w:t>5</w:t>
            </w:r>
          </w:p>
        </w:tc>
        <w:tc>
          <w:tcPr>
            <w:tcW w:w="2126" w:type="dxa"/>
          </w:tcPr>
          <w:p w:rsidR="008E70D9" w:rsidRDefault="008E70D9" w:rsidP="00F63C5A">
            <w:r>
              <w:t>45</w:t>
            </w:r>
          </w:p>
        </w:tc>
        <w:tc>
          <w:tcPr>
            <w:tcW w:w="2268" w:type="dxa"/>
          </w:tcPr>
          <w:p w:rsidR="008E70D9" w:rsidRDefault="008E70D9" w:rsidP="00F63C5A">
            <w:r>
              <w:t>40</w:t>
            </w:r>
          </w:p>
        </w:tc>
      </w:tr>
      <w:tr w:rsidR="008E70D9" w:rsidTr="00F63C5A">
        <w:tc>
          <w:tcPr>
            <w:tcW w:w="817" w:type="dxa"/>
          </w:tcPr>
          <w:p w:rsidR="008E70D9" w:rsidRDefault="008E70D9" w:rsidP="00F63C5A">
            <w:r>
              <w:t>6</w:t>
            </w:r>
          </w:p>
        </w:tc>
        <w:tc>
          <w:tcPr>
            <w:tcW w:w="2126" w:type="dxa"/>
          </w:tcPr>
          <w:p w:rsidR="008E70D9" w:rsidRDefault="008E70D9" w:rsidP="00F63C5A">
            <w:r>
              <w:t>28</w:t>
            </w:r>
          </w:p>
        </w:tc>
        <w:tc>
          <w:tcPr>
            <w:tcW w:w="2268" w:type="dxa"/>
          </w:tcPr>
          <w:p w:rsidR="008E70D9" w:rsidRDefault="008E70D9" w:rsidP="00F63C5A">
            <w:r>
              <w:t>23</w:t>
            </w:r>
          </w:p>
        </w:tc>
      </w:tr>
      <w:tr w:rsidR="008E70D9" w:rsidTr="00F63C5A">
        <w:tc>
          <w:tcPr>
            <w:tcW w:w="817" w:type="dxa"/>
          </w:tcPr>
          <w:p w:rsidR="008E70D9" w:rsidRDefault="008E70D9" w:rsidP="00F63C5A">
            <w:r>
              <w:t>7</w:t>
            </w:r>
          </w:p>
        </w:tc>
        <w:tc>
          <w:tcPr>
            <w:tcW w:w="2126" w:type="dxa"/>
          </w:tcPr>
          <w:p w:rsidR="008E70D9" w:rsidRDefault="008E70D9" w:rsidP="00F63C5A">
            <w:r>
              <w:t>37</w:t>
            </w:r>
          </w:p>
        </w:tc>
        <w:tc>
          <w:tcPr>
            <w:tcW w:w="2268" w:type="dxa"/>
          </w:tcPr>
          <w:p w:rsidR="008E70D9" w:rsidRDefault="008E70D9" w:rsidP="00F63C5A">
            <w:r>
              <w:t>34</w:t>
            </w:r>
          </w:p>
        </w:tc>
      </w:tr>
      <w:tr w:rsidR="008E70D9" w:rsidTr="00F63C5A">
        <w:tc>
          <w:tcPr>
            <w:tcW w:w="817" w:type="dxa"/>
          </w:tcPr>
          <w:p w:rsidR="008E70D9" w:rsidRDefault="008E70D9" w:rsidP="00F63C5A">
            <w:r>
              <w:t>8</w:t>
            </w:r>
          </w:p>
        </w:tc>
        <w:tc>
          <w:tcPr>
            <w:tcW w:w="2126" w:type="dxa"/>
          </w:tcPr>
          <w:p w:rsidR="008E70D9" w:rsidRDefault="008E70D9" w:rsidP="00F63C5A">
            <w:r>
              <w:t>28</w:t>
            </w:r>
          </w:p>
        </w:tc>
        <w:tc>
          <w:tcPr>
            <w:tcW w:w="2268" w:type="dxa"/>
          </w:tcPr>
          <w:p w:rsidR="008E70D9" w:rsidRDefault="008E70D9" w:rsidP="00F63C5A">
            <w:r>
              <w:t>28</w:t>
            </w:r>
          </w:p>
        </w:tc>
      </w:tr>
    </w:tbl>
    <w:p w:rsidR="00787470" w:rsidRDefault="00787470">
      <w:pPr>
        <w:rPr>
          <w:rFonts w:ascii="Palatino Linotype" w:hAnsi="Palatino Linotype"/>
          <w:sz w:val="24"/>
          <w:szCs w:val="24"/>
        </w:rPr>
      </w:pPr>
    </w:p>
    <w:p w:rsidR="008E70D9" w:rsidRDefault="008E70D9">
      <w:pPr>
        <w:rPr>
          <w:rFonts w:ascii="Palatino Linotype" w:hAnsi="Palatino Linotype"/>
          <w:sz w:val="24"/>
          <w:szCs w:val="24"/>
        </w:rPr>
      </w:pPr>
    </w:p>
    <w:p w:rsidR="008E70D9" w:rsidRDefault="008E70D9">
      <w:pPr>
        <w:rPr>
          <w:rFonts w:ascii="Palatino Linotype" w:hAnsi="Palatino Linotype"/>
          <w:sz w:val="24"/>
          <w:szCs w:val="24"/>
        </w:rPr>
      </w:pPr>
    </w:p>
    <w:p w:rsidR="008E70D9" w:rsidRDefault="008E70D9">
      <w:pPr>
        <w:rPr>
          <w:rFonts w:ascii="Palatino Linotype" w:hAnsi="Palatino Linotype"/>
          <w:sz w:val="24"/>
          <w:szCs w:val="24"/>
        </w:rPr>
      </w:pPr>
    </w:p>
    <w:p w:rsidR="008E70D9" w:rsidRDefault="008E70D9">
      <w:pPr>
        <w:rPr>
          <w:rFonts w:ascii="Palatino Linotype" w:hAnsi="Palatino Linotype"/>
          <w:sz w:val="24"/>
          <w:szCs w:val="24"/>
        </w:rPr>
      </w:pPr>
    </w:p>
    <w:p w:rsidR="008E70D9" w:rsidRDefault="008E70D9">
      <w:pPr>
        <w:rPr>
          <w:rFonts w:ascii="Palatino Linotype" w:hAnsi="Palatino Linotype"/>
          <w:sz w:val="24"/>
          <w:szCs w:val="24"/>
        </w:rPr>
      </w:pPr>
    </w:p>
    <w:p w:rsidR="008E70D9" w:rsidRDefault="008E70D9">
      <w:pPr>
        <w:rPr>
          <w:rFonts w:ascii="Palatino Linotype" w:hAnsi="Palatino Linotype"/>
          <w:sz w:val="24"/>
          <w:szCs w:val="24"/>
        </w:rPr>
      </w:pPr>
    </w:p>
    <w:p w:rsidR="008E70D9" w:rsidRDefault="008E70D9" w:rsidP="008E70D9">
      <w:pPr>
        <w:pStyle w:val="ListParagraph"/>
        <w:numPr>
          <w:ilvl w:val="0"/>
          <w:numId w:val="1"/>
        </w:numPr>
        <w:rPr>
          <w:rFonts w:ascii="Palatino Linotype" w:hAnsi="Palatino Linotype"/>
          <w:sz w:val="24"/>
          <w:szCs w:val="24"/>
        </w:rPr>
      </w:pPr>
      <w:r>
        <w:rPr>
          <w:rFonts w:ascii="Palatino Linotype" w:hAnsi="Palatino Linotype"/>
          <w:sz w:val="24"/>
          <w:szCs w:val="24"/>
        </w:rPr>
        <w:lastRenderedPageBreak/>
        <w:t>State the IV and the DV for this study (4)</w:t>
      </w:r>
    </w:p>
    <w:p w:rsidR="008E70D9" w:rsidRDefault="008E70D9" w:rsidP="008E70D9">
      <w:pPr>
        <w:pStyle w:val="ListParagraph"/>
        <w:numPr>
          <w:ilvl w:val="0"/>
          <w:numId w:val="1"/>
        </w:numPr>
        <w:rPr>
          <w:rFonts w:ascii="Palatino Linotype" w:hAnsi="Palatino Linotype"/>
          <w:sz w:val="24"/>
          <w:szCs w:val="24"/>
        </w:rPr>
      </w:pPr>
      <w:r>
        <w:rPr>
          <w:rFonts w:ascii="Palatino Linotype" w:hAnsi="Palatino Linotype"/>
          <w:sz w:val="24"/>
          <w:szCs w:val="24"/>
        </w:rPr>
        <w:t>State a suitable directional hypothesis for this study (3)</w:t>
      </w:r>
    </w:p>
    <w:p w:rsidR="008E70D9" w:rsidRDefault="008E70D9" w:rsidP="008E70D9">
      <w:pPr>
        <w:pStyle w:val="ListParagraph"/>
        <w:numPr>
          <w:ilvl w:val="0"/>
          <w:numId w:val="1"/>
        </w:numPr>
        <w:rPr>
          <w:rFonts w:ascii="Palatino Linotype" w:hAnsi="Palatino Linotype"/>
          <w:sz w:val="24"/>
          <w:szCs w:val="24"/>
        </w:rPr>
      </w:pPr>
      <w:r>
        <w:rPr>
          <w:rFonts w:ascii="Palatino Linotype" w:hAnsi="Palatino Linotype"/>
          <w:sz w:val="24"/>
          <w:szCs w:val="24"/>
        </w:rPr>
        <w:t>State the experimental design used in this study (1)</w:t>
      </w:r>
    </w:p>
    <w:p w:rsidR="008E70D9" w:rsidRDefault="008E70D9" w:rsidP="008E70D9">
      <w:pPr>
        <w:pStyle w:val="ListParagraph"/>
        <w:numPr>
          <w:ilvl w:val="0"/>
          <w:numId w:val="1"/>
        </w:numPr>
        <w:rPr>
          <w:rFonts w:ascii="Palatino Linotype" w:hAnsi="Palatino Linotype"/>
          <w:sz w:val="24"/>
          <w:szCs w:val="24"/>
        </w:rPr>
      </w:pPr>
      <w:r>
        <w:rPr>
          <w:rFonts w:ascii="Palatino Linotype" w:hAnsi="Palatino Linotype"/>
          <w:sz w:val="24"/>
          <w:szCs w:val="24"/>
        </w:rPr>
        <w:t>What is the level of measurement of the data in this study (1)</w:t>
      </w:r>
    </w:p>
    <w:p w:rsidR="008E70D9" w:rsidRDefault="008E70D9" w:rsidP="008E70D9">
      <w:pPr>
        <w:pStyle w:val="ListParagraph"/>
        <w:numPr>
          <w:ilvl w:val="0"/>
          <w:numId w:val="1"/>
        </w:numPr>
        <w:rPr>
          <w:rFonts w:ascii="Palatino Linotype" w:hAnsi="Palatino Linotype"/>
          <w:sz w:val="24"/>
          <w:szCs w:val="24"/>
        </w:rPr>
      </w:pPr>
      <w:r>
        <w:rPr>
          <w:rFonts w:ascii="Palatino Linotype" w:hAnsi="Palatino Linotype"/>
          <w:sz w:val="24"/>
          <w:szCs w:val="24"/>
        </w:rPr>
        <w:t>Construct a summary table to show the means and standard deviations for Helena’s data (4)</w:t>
      </w:r>
    </w:p>
    <w:p w:rsidR="008E70D9" w:rsidRDefault="008E70D9" w:rsidP="008E70D9">
      <w:pPr>
        <w:pStyle w:val="ListParagraph"/>
        <w:numPr>
          <w:ilvl w:val="0"/>
          <w:numId w:val="1"/>
        </w:numPr>
        <w:rPr>
          <w:rFonts w:ascii="Palatino Linotype" w:hAnsi="Palatino Linotype"/>
          <w:sz w:val="24"/>
          <w:szCs w:val="24"/>
        </w:rPr>
      </w:pPr>
      <w:r>
        <w:rPr>
          <w:rFonts w:ascii="Palatino Linotype" w:hAnsi="Palatino Linotype"/>
          <w:sz w:val="24"/>
          <w:szCs w:val="24"/>
        </w:rPr>
        <w:t>Draw a bar chart to illustrate Helena’s data (5)</w:t>
      </w:r>
    </w:p>
    <w:p w:rsidR="008E70D9" w:rsidRDefault="008E70D9" w:rsidP="008E70D9">
      <w:pPr>
        <w:pStyle w:val="ListParagraph"/>
        <w:numPr>
          <w:ilvl w:val="0"/>
          <w:numId w:val="1"/>
        </w:numPr>
        <w:rPr>
          <w:rFonts w:ascii="Palatino Linotype" w:hAnsi="Palatino Linotype"/>
          <w:sz w:val="24"/>
          <w:szCs w:val="24"/>
        </w:rPr>
      </w:pPr>
      <w:r>
        <w:rPr>
          <w:rFonts w:ascii="Palatino Linotype" w:hAnsi="Palatino Linotype"/>
          <w:sz w:val="24"/>
          <w:szCs w:val="24"/>
        </w:rPr>
        <w:t>Which stats te</w:t>
      </w:r>
      <w:r w:rsidR="00B22619">
        <w:rPr>
          <w:rFonts w:ascii="Palatino Linotype" w:hAnsi="Palatino Linotype"/>
          <w:sz w:val="24"/>
          <w:szCs w:val="24"/>
        </w:rPr>
        <w:t>s</w:t>
      </w:r>
      <w:bookmarkStart w:id="0" w:name="_GoBack"/>
      <w:bookmarkEnd w:id="0"/>
      <w:r>
        <w:rPr>
          <w:rFonts w:ascii="Palatino Linotype" w:hAnsi="Palatino Linotype"/>
          <w:sz w:val="24"/>
          <w:szCs w:val="24"/>
        </w:rPr>
        <w:t>t should Helena use and why? (4)</w:t>
      </w:r>
    </w:p>
    <w:p w:rsidR="00F63C5A" w:rsidRDefault="008E70D9" w:rsidP="008E70D9">
      <w:pPr>
        <w:pStyle w:val="ListParagraph"/>
        <w:numPr>
          <w:ilvl w:val="0"/>
          <w:numId w:val="1"/>
        </w:numPr>
        <w:rPr>
          <w:rFonts w:ascii="Palatino Linotype" w:hAnsi="Palatino Linotype"/>
          <w:sz w:val="24"/>
          <w:szCs w:val="24"/>
        </w:rPr>
      </w:pPr>
      <w:r>
        <w:rPr>
          <w:rFonts w:ascii="Palatino Linotype" w:hAnsi="Palatino Linotype"/>
          <w:sz w:val="24"/>
          <w:szCs w:val="24"/>
        </w:rPr>
        <w:t xml:space="preserve">Conduct the appropriate stats test </w:t>
      </w:r>
      <w:r w:rsidR="00F63C5A">
        <w:rPr>
          <w:rFonts w:ascii="Palatino Linotype" w:hAnsi="Palatino Linotype"/>
          <w:sz w:val="24"/>
          <w:szCs w:val="24"/>
        </w:rPr>
        <w:t>(4)</w:t>
      </w:r>
    </w:p>
    <w:p w:rsidR="008E70D9" w:rsidRDefault="00F63C5A" w:rsidP="008E70D9">
      <w:pPr>
        <w:pStyle w:val="ListParagraph"/>
        <w:numPr>
          <w:ilvl w:val="0"/>
          <w:numId w:val="1"/>
        </w:numPr>
        <w:rPr>
          <w:rFonts w:ascii="Palatino Linotype" w:hAnsi="Palatino Linotype"/>
          <w:sz w:val="24"/>
          <w:szCs w:val="24"/>
        </w:rPr>
      </w:pPr>
      <w:r>
        <w:rPr>
          <w:rFonts w:ascii="Palatino Linotype" w:hAnsi="Palatino Linotype"/>
          <w:sz w:val="24"/>
          <w:szCs w:val="24"/>
        </w:rPr>
        <w:t>E</w:t>
      </w:r>
      <w:r w:rsidR="008E70D9">
        <w:rPr>
          <w:rFonts w:ascii="Palatino Linotype" w:hAnsi="Palatino Linotype"/>
          <w:sz w:val="24"/>
          <w:szCs w:val="24"/>
        </w:rPr>
        <w:t>xplain whether Helena should accept or reject her null hypothesis. You will need to use the critical values tables from the front of an exam paper.</w:t>
      </w:r>
      <w:r>
        <w:rPr>
          <w:rFonts w:ascii="Palatino Linotype" w:hAnsi="Palatino Linotype"/>
          <w:sz w:val="24"/>
          <w:szCs w:val="24"/>
        </w:rPr>
        <w:t xml:space="preserve"> (4)</w:t>
      </w:r>
    </w:p>
    <w:p w:rsidR="00F63C5A" w:rsidRDefault="00F63C5A" w:rsidP="008E70D9">
      <w:pPr>
        <w:pStyle w:val="ListParagraph"/>
        <w:numPr>
          <w:ilvl w:val="0"/>
          <w:numId w:val="1"/>
        </w:numPr>
        <w:rPr>
          <w:rFonts w:ascii="Palatino Linotype" w:hAnsi="Palatino Linotype"/>
          <w:sz w:val="24"/>
          <w:szCs w:val="24"/>
        </w:rPr>
      </w:pPr>
      <w:r>
        <w:rPr>
          <w:rFonts w:ascii="Palatino Linotype" w:hAnsi="Palatino Linotype"/>
          <w:sz w:val="24"/>
          <w:szCs w:val="24"/>
        </w:rPr>
        <w:t>Describe any experimental controls that you think Helena would have put in place to preserve the internal validity of her conclusions.</w:t>
      </w:r>
    </w:p>
    <w:p w:rsidR="00F63C5A" w:rsidRDefault="00F63C5A" w:rsidP="008E70D9">
      <w:pPr>
        <w:pStyle w:val="ListParagraph"/>
        <w:numPr>
          <w:ilvl w:val="0"/>
          <w:numId w:val="1"/>
        </w:numPr>
        <w:rPr>
          <w:rFonts w:ascii="Palatino Linotype" w:hAnsi="Palatino Linotype"/>
          <w:sz w:val="24"/>
          <w:szCs w:val="24"/>
        </w:rPr>
      </w:pPr>
      <w:r>
        <w:rPr>
          <w:rFonts w:ascii="Palatino Linotype" w:hAnsi="Palatino Linotype"/>
          <w:sz w:val="24"/>
          <w:szCs w:val="24"/>
        </w:rPr>
        <w:t>Evaluate Helena’s study with reference to generalisability, reliability, validity, ethics and practical applications to real life. (20) This is a band marked applied exam question with the command term “Evaluate”.</w:t>
      </w:r>
    </w:p>
    <w:p w:rsidR="00F63C5A" w:rsidRPr="008E70D9" w:rsidRDefault="00F63C5A" w:rsidP="00F63C5A">
      <w:pPr>
        <w:pStyle w:val="ListParagraph"/>
        <w:rPr>
          <w:rFonts w:ascii="Palatino Linotype" w:hAnsi="Palatino Linotype"/>
          <w:sz w:val="24"/>
          <w:szCs w:val="24"/>
        </w:rPr>
      </w:pPr>
    </w:p>
    <w:sectPr w:rsidR="00F63C5A" w:rsidRPr="008E70D9" w:rsidSect="00787470">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4C4C" w:rsidRDefault="009F4C4C" w:rsidP="00787470">
      <w:pPr>
        <w:spacing w:after="0" w:line="240" w:lineRule="auto"/>
      </w:pPr>
      <w:r>
        <w:separator/>
      </w:r>
    </w:p>
  </w:endnote>
  <w:endnote w:type="continuationSeparator" w:id="0">
    <w:p w:rsidR="009F4C4C" w:rsidRDefault="009F4C4C" w:rsidP="007874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4C4C" w:rsidRDefault="009F4C4C" w:rsidP="00787470">
      <w:pPr>
        <w:spacing w:after="0" w:line="240" w:lineRule="auto"/>
      </w:pPr>
      <w:r>
        <w:separator/>
      </w:r>
    </w:p>
  </w:footnote>
  <w:footnote w:type="continuationSeparator" w:id="0">
    <w:p w:rsidR="009F4C4C" w:rsidRDefault="009F4C4C" w:rsidP="007874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787470">
      <w:trPr>
        <w:trHeight w:val="288"/>
      </w:trPr>
      <w:sdt>
        <w:sdtPr>
          <w:rPr>
            <w:rFonts w:asciiTheme="majorHAnsi" w:eastAsiaTheme="majorEastAsia" w:hAnsiTheme="majorHAnsi" w:cstheme="majorBidi"/>
            <w:sz w:val="36"/>
            <w:szCs w:val="36"/>
          </w:rPr>
          <w:alias w:val="Title"/>
          <w:id w:val="77761602"/>
          <w:placeholder>
            <w:docPart w:val="F979296F5C074DF49C977AF10C52E32C"/>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787470" w:rsidRDefault="00787470" w:rsidP="00787470">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Psychology: Paper 1 - Learning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3F2B66E794AA41FC93756A5F1934069F"/>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EndPr/>
        <w:sdtContent>
          <w:tc>
            <w:tcPr>
              <w:tcW w:w="1105" w:type="dxa"/>
            </w:tcPr>
            <w:p w:rsidR="00787470" w:rsidRDefault="00787470" w:rsidP="00787470">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787470" w:rsidRDefault="0078747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B96B3A"/>
    <w:multiLevelType w:val="hybridMultilevel"/>
    <w:tmpl w:val="4B14A6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7AA"/>
    <w:rsid w:val="00787470"/>
    <w:rsid w:val="008E70D9"/>
    <w:rsid w:val="009F4C4C"/>
    <w:rsid w:val="00A857AA"/>
    <w:rsid w:val="00B22619"/>
    <w:rsid w:val="00C7416F"/>
    <w:rsid w:val="00D8661B"/>
    <w:rsid w:val="00E6481A"/>
    <w:rsid w:val="00E64F3C"/>
    <w:rsid w:val="00F63C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857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74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7470"/>
  </w:style>
  <w:style w:type="paragraph" w:styleId="Footer">
    <w:name w:val="footer"/>
    <w:basedOn w:val="Normal"/>
    <w:link w:val="FooterChar"/>
    <w:uiPriority w:val="99"/>
    <w:unhideWhenUsed/>
    <w:rsid w:val="007874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7470"/>
  </w:style>
  <w:style w:type="paragraph" w:styleId="BalloonText">
    <w:name w:val="Balloon Text"/>
    <w:basedOn w:val="Normal"/>
    <w:link w:val="BalloonTextChar"/>
    <w:uiPriority w:val="99"/>
    <w:semiHidden/>
    <w:unhideWhenUsed/>
    <w:rsid w:val="007874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7470"/>
    <w:rPr>
      <w:rFonts w:ascii="Tahoma" w:hAnsi="Tahoma" w:cs="Tahoma"/>
      <w:sz w:val="16"/>
      <w:szCs w:val="16"/>
    </w:rPr>
  </w:style>
  <w:style w:type="paragraph" w:styleId="ListParagraph">
    <w:name w:val="List Paragraph"/>
    <w:basedOn w:val="Normal"/>
    <w:uiPriority w:val="34"/>
    <w:qFormat/>
    <w:rsid w:val="008E70D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857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74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7470"/>
  </w:style>
  <w:style w:type="paragraph" w:styleId="Footer">
    <w:name w:val="footer"/>
    <w:basedOn w:val="Normal"/>
    <w:link w:val="FooterChar"/>
    <w:uiPriority w:val="99"/>
    <w:unhideWhenUsed/>
    <w:rsid w:val="007874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7470"/>
  </w:style>
  <w:style w:type="paragraph" w:styleId="BalloonText">
    <w:name w:val="Balloon Text"/>
    <w:basedOn w:val="Normal"/>
    <w:link w:val="BalloonTextChar"/>
    <w:uiPriority w:val="99"/>
    <w:semiHidden/>
    <w:unhideWhenUsed/>
    <w:rsid w:val="007874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7470"/>
    <w:rPr>
      <w:rFonts w:ascii="Tahoma" w:hAnsi="Tahoma" w:cs="Tahoma"/>
      <w:sz w:val="16"/>
      <w:szCs w:val="16"/>
    </w:rPr>
  </w:style>
  <w:style w:type="paragraph" w:styleId="ListParagraph">
    <w:name w:val="List Paragraph"/>
    <w:basedOn w:val="Normal"/>
    <w:uiPriority w:val="34"/>
    <w:qFormat/>
    <w:rsid w:val="008E70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979296F5C074DF49C977AF10C52E32C"/>
        <w:category>
          <w:name w:val="General"/>
          <w:gallery w:val="placeholder"/>
        </w:category>
        <w:types>
          <w:type w:val="bbPlcHdr"/>
        </w:types>
        <w:behaviors>
          <w:behavior w:val="content"/>
        </w:behaviors>
        <w:guid w:val="{3DDA66B5-7666-4D7E-8E99-B918A95AC364}"/>
      </w:docPartPr>
      <w:docPartBody>
        <w:p w:rsidR="00495B53" w:rsidRDefault="00990EC1" w:rsidP="00990EC1">
          <w:pPr>
            <w:pStyle w:val="F979296F5C074DF49C977AF10C52E32C"/>
          </w:pPr>
          <w:r>
            <w:rPr>
              <w:rFonts w:asciiTheme="majorHAnsi" w:eastAsiaTheme="majorEastAsia" w:hAnsiTheme="majorHAnsi" w:cstheme="majorBidi"/>
              <w:sz w:val="36"/>
              <w:szCs w:val="36"/>
            </w:rPr>
            <w:t>[Type the document title]</w:t>
          </w:r>
        </w:p>
      </w:docPartBody>
    </w:docPart>
    <w:docPart>
      <w:docPartPr>
        <w:name w:val="3F2B66E794AA41FC93756A5F1934069F"/>
        <w:category>
          <w:name w:val="General"/>
          <w:gallery w:val="placeholder"/>
        </w:category>
        <w:types>
          <w:type w:val="bbPlcHdr"/>
        </w:types>
        <w:behaviors>
          <w:behavior w:val="content"/>
        </w:behaviors>
        <w:guid w:val="{F1460EF2-0564-49EE-8A07-F4CCFE754AAB}"/>
      </w:docPartPr>
      <w:docPartBody>
        <w:p w:rsidR="00495B53" w:rsidRDefault="00990EC1" w:rsidP="00990EC1">
          <w:pPr>
            <w:pStyle w:val="3F2B66E794AA41FC93756A5F1934069F"/>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EC1"/>
    <w:rsid w:val="00362055"/>
    <w:rsid w:val="00495B53"/>
    <w:rsid w:val="00990EC1"/>
    <w:rsid w:val="00DD1C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979296F5C074DF49C977AF10C52E32C">
    <w:name w:val="F979296F5C074DF49C977AF10C52E32C"/>
    <w:rsid w:val="00990EC1"/>
  </w:style>
  <w:style w:type="paragraph" w:customStyle="1" w:styleId="3F2B66E794AA41FC93756A5F1934069F">
    <w:name w:val="3F2B66E794AA41FC93756A5F1934069F"/>
    <w:rsid w:val="00990EC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979296F5C074DF49C977AF10C52E32C">
    <w:name w:val="F979296F5C074DF49C977AF10C52E32C"/>
    <w:rsid w:val="00990EC1"/>
  </w:style>
  <w:style w:type="paragraph" w:customStyle="1" w:styleId="3F2B66E794AA41FC93756A5F1934069F">
    <w:name w:val="3F2B66E794AA41FC93756A5F1934069F"/>
    <w:rsid w:val="00990EC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382</Words>
  <Characters>2183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Psychology: Paper 1 - Learning (Content) AJW</vt:lpstr>
    </vt:vector>
  </TitlesOfParts>
  <Company>The Portsmouth Grammar School</Company>
  <LinksUpToDate>false</LinksUpToDate>
  <CharactersWithSpaces>2560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Psychology: Paper 1 - Learning (Content) AJW</dc:title>
  <dc:creator>IT Dept</dc:creator>
  <cp:lastModifiedBy>IT Dept</cp:lastModifiedBy>
  <cp:revision>3</cp:revision>
  <dcterms:created xsi:type="dcterms:W3CDTF">2016-09-12T00:08:00Z</dcterms:created>
  <dcterms:modified xsi:type="dcterms:W3CDTF">2016-09-12T00:08:00Z</dcterms:modified>
</cp:coreProperties>
</file>