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B5B" w:rsidRDefault="00AA2B5B" w:rsidP="00AA2B5B">
      <w:pPr>
        <w:ind w:left="-142" w:right="283"/>
        <w:rPr>
          <w:rFonts w:ascii="Lucida Handwriting" w:hAnsi="Lucida Handwriting"/>
          <w:sz w:val="36"/>
          <w:szCs w:val="36"/>
        </w:rPr>
      </w:pPr>
      <w:r w:rsidRPr="00AA2B5B">
        <w:rPr>
          <w:rFonts w:ascii="Lucida Handwriting" w:hAnsi="Lucida Handwriting"/>
          <w:sz w:val="36"/>
          <w:szCs w:val="36"/>
        </w:rPr>
        <w:t xml:space="preserve">Cognitive Processes: </w:t>
      </w:r>
    </w:p>
    <w:p w:rsidR="00AA2B5B" w:rsidRPr="007F7768" w:rsidRDefault="00AA2B5B" w:rsidP="007F7768">
      <w:pPr>
        <w:ind w:left="-142" w:right="283"/>
        <w:rPr>
          <w:rFonts w:ascii="Lucida Handwriting" w:hAnsi="Lucida Handwriting"/>
          <w:b/>
          <w:sz w:val="32"/>
          <w:szCs w:val="32"/>
        </w:rPr>
      </w:pPr>
      <w:r>
        <w:rPr>
          <w:rFonts w:ascii="Lucida Handwriting" w:hAnsi="Lucida Handwriting"/>
          <w:sz w:val="32"/>
          <w:szCs w:val="32"/>
        </w:rPr>
        <w:t>Thinking and Decision-</w:t>
      </w:r>
      <w:r w:rsidRPr="00AA2B5B">
        <w:rPr>
          <w:rFonts w:ascii="Lucida Handwriting" w:hAnsi="Lucida Handwriting"/>
          <w:sz w:val="32"/>
          <w:szCs w:val="32"/>
        </w:rPr>
        <w:t xml:space="preserve">Making </w:t>
      </w:r>
      <w:r w:rsidR="007F7768">
        <w:rPr>
          <w:rFonts w:ascii="Lucida Handwriting" w:hAnsi="Lucida Handwriting"/>
          <w:b/>
          <w:sz w:val="32"/>
          <w:szCs w:val="32"/>
        </w:rPr>
        <w:t xml:space="preserve">- </w:t>
      </w:r>
      <w:proofErr w:type="spellStart"/>
      <w:r w:rsidRPr="00AA2B5B">
        <w:rPr>
          <w:sz w:val="36"/>
          <w:szCs w:val="36"/>
        </w:rPr>
        <w:t>Dijksterhuis</w:t>
      </w:r>
      <w:proofErr w:type="spellEnd"/>
      <w:r w:rsidRPr="00AA2B5B">
        <w:rPr>
          <w:sz w:val="36"/>
          <w:szCs w:val="36"/>
        </w:rPr>
        <w:t xml:space="preserve"> (2004)</w:t>
      </w:r>
    </w:p>
    <w:p w:rsidR="00457099" w:rsidRDefault="00AA2B5B">
      <w:pPr>
        <w:rPr>
          <w:sz w:val="24"/>
          <w:szCs w:val="24"/>
        </w:rPr>
      </w:pPr>
      <w:r w:rsidRPr="00AA2B5B">
        <w:rPr>
          <w:sz w:val="24"/>
          <w:szCs w:val="24"/>
        </w:rPr>
        <w:t xml:space="preserve">63 </w:t>
      </w:r>
      <w:proofErr w:type="spellStart"/>
      <w:r w:rsidRPr="00AA2B5B">
        <w:rPr>
          <w:sz w:val="24"/>
          <w:szCs w:val="24"/>
        </w:rPr>
        <w:t>Pps</w:t>
      </w:r>
      <w:proofErr w:type="spellEnd"/>
      <w:r w:rsidRPr="00AA2B5B">
        <w:rPr>
          <w:sz w:val="24"/>
          <w:szCs w:val="24"/>
        </w:rPr>
        <w:t xml:space="preserve"> were asked to consider 12 pieces of information about four possible flats to rent. </w:t>
      </w:r>
      <w:r>
        <w:rPr>
          <w:sz w:val="24"/>
          <w:szCs w:val="24"/>
        </w:rPr>
        <w:t>Flat B was most attract</w:t>
      </w:r>
      <w:r w:rsidR="00457099">
        <w:rPr>
          <w:sz w:val="24"/>
          <w:szCs w:val="24"/>
        </w:rPr>
        <w:t>ive (8 positive and 4 negative</w:t>
      </w:r>
      <w:r>
        <w:rPr>
          <w:sz w:val="24"/>
          <w:szCs w:val="24"/>
        </w:rPr>
        <w:t xml:space="preserve">), </w:t>
      </w:r>
      <w:r w:rsidR="00457099">
        <w:rPr>
          <w:sz w:val="24"/>
          <w:szCs w:val="24"/>
        </w:rPr>
        <w:t>Flat D was least attractive (8 negative and 4 positive). Flats A and C were in the middle (6 positive and 6 negative).</w:t>
      </w:r>
      <w:r w:rsidR="007F7768">
        <w:rPr>
          <w:sz w:val="24"/>
          <w:szCs w:val="24"/>
        </w:rPr>
        <w:t xml:space="preserve"> </w:t>
      </w:r>
    </w:p>
    <w:p w:rsidR="007F7768" w:rsidRDefault="007F7768" w:rsidP="007F7768">
      <w:pPr>
        <w:spacing w:line="240" w:lineRule="auto"/>
        <w:rPr>
          <w:sz w:val="24"/>
          <w:szCs w:val="24"/>
        </w:rPr>
      </w:pPr>
      <w:r w:rsidRPr="007F7768">
        <w:rPr>
          <w:b/>
          <w:sz w:val="24"/>
          <w:szCs w:val="24"/>
        </w:rPr>
        <w:t>IV: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1. </w:t>
      </w:r>
      <w:proofErr w:type="gramStart"/>
      <w:r>
        <w:rPr>
          <w:sz w:val="24"/>
          <w:szCs w:val="24"/>
        </w:rPr>
        <w:t>Immediate</w:t>
      </w:r>
      <w:proofErr w:type="gramEnd"/>
      <w:r>
        <w:rPr>
          <w:sz w:val="24"/>
          <w:szCs w:val="24"/>
        </w:rPr>
        <w:t xml:space="preserve"> decision group (instant decision required)</w:t>
      </w:r>
    </w:p>
    <w:p w:rsidR="007F7768" w:rsidRDefault="007F7768" w:rsidP="007F776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  <w:t>2. Conscious thought group (3 minutes to consider their decision)</w:t>
      </w:r>
    </w:p>
    <w:p w:rsidR="007F7768" w:rsidRDefault="007F7768" w:rsidP="007F7768">
      <w:pPr>
        <w:tabs>
          <w:tab w:val="left" w:pos="720"/>
          <w:tab w:val="left" w:pos="1591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  <w:t>3. Unconscious thought group (3 minutes doing distractor task and then make a choice)</w:t>
      </w:r>
    </w:p>
    <w:p w:rsidR="007F7768" w:rsidRDefault="007F7768" w:rsidP="007F7768">
      <w:pPr>
        <w:tabs>
          <w:tab w:val="left" w:pos="720"/>
          <w:tab w:val="left" w:pos="1591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Pps</w:t>
      </w:r>
      <w:proofErr w:type="spellEnd"/>
      <w:r>
        <w:rPr>
          <w:sz w:val="24"/>
          <w:szCs w:val="24"/>
        </w:rPr>
        <w:t xml:space="preserve"> in condition 3 made better choices than those in either of the other two conditions. Suggesting unconscious thinking leads to the best decisions; active process that leads to choices of option being better organised.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457099" w:rsidRPr="00AC1C76" w:rsidTr="007F7768">
        <w:trPr>
          <w:trHeight w:val="4192"/>
        </w:trPr>
        <w:tc>
          <w:tcPr>
            <w:tcW w:w="4621" w:type="dxa"/>
          </w:tcPr>
          <w:p w:rsidR="00457099" w:rsidRPr="00457099" w:rsidRDefault="00457099" w:rsidP="000221BF">
            <w:pPr>
              <w:pStyle w:val="ListParagraph"/>
              <w:rPr>
                <w:rFonts w:ascii="Bradley Hand ITC" w:hAnsi="Bradley Hand ITC"/>
                <w:sz w:val="20"/>
                <w:szCs w:val="20"/>
              </w:rPr>
            </w:pPr>
          </w:p>
          <w:p w:rsidR="00457099" w:rsidRPr="00457099" w:rsidRDefault="00457099" w:rsidP="000221BF">
            <w:pPr>
              <w:rPr>
                <w:rFonts w:ascii="Bradley Hand ITC" w:hAnsi="Bradley Hand ITC"/>
                <w:b/>
                <w:sz w:val="20"/>
                <w:szCs w:val="20"/>
              </w:rPr>
            </w:pPr>
            <w:r w:rsidRPr="00457099">
              <w:rPr>
                <w:rFonts w:ascii="Bradley Hand ITC" w:hAnsi="Bradley Hand ITC"/>
                <w:b/>
                <w:sz w:val="20"/>
                <w:szCs w:val="20"/>
              </w:rPr>
              <w:t>House A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Low crime rate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Off road parking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Brand new bathroom (freestanding bath)</w:t>
            </w:r>
          </w:p>
          <w:p w:rsid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Close to good school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Lots of storage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Spacious loft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Needs new boiler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Needs rewiring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Some damp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 xml:space="preserve">Loud dog next-door 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Leaky roof</w:t>
            </w:r>
          </w:p>
          <w:p w:rsidR="00457099" w:rsidRPr="007F7768" w:rsidRDefault="00457099" w:rsidP="007F7768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Allegedly haunted</w:t>
            </w:r>
          </w:p>
        </w:tc>
        <w:tc>
          <w:tcPr>
            <w:tcW w:w="4621" w:type="dxa"/>
          </w:tcPr>
          <w:p w:rsidR="00457099" w:rsidRPr="00457099" w:rsidRDefault="00457099" w:rsidP="000221BF">
            <w:pPr>
              <w:pStyle w:val="ListParagraph"/>
              <w:rPr>
                <w:rFonts w:ascii="Bradley Hand ITC" w:hAnsi="Bradley Hand ITC"/>
                <w:sz w:val="20"/>
                <w:szCs w:val="20"/>
              </w:rPr>
            </w:pPr>
          </w:p>
          <w:p w:rsidR="00457099" w:rsidRPr="00457099" w:rsidRDefault="00457099" w:rsidP="00457099">
            <w:pPr>
              <w:rPr>
                <w:rFonts w:ascii="Bradley Hand ITC" w:hAnsi="Bradley Hand ITC"/>
                <w:b/>
                <w:sz w:val="20"/>
                <w:szCs w:val="20"/>
              </w:rPr>
            </w:pPr>
            <w:r w:rsidRPr="00457099">
              <w:rPr>
                <w:rFonts w:ascii="Bradley Hand ITC" w:hAnsi="Bradley Hand ITC"/>
                <w:b/>
                <w:sz w:val="20"/>
                <w:szCs w:val="20"/>
              </w:rPr>
              <w:t>House B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Close to good school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Brand new bathroom (freestanding bath)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Low crime rate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Spacious loft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Off road parking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Beautiful views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Lots of storage</w:t>
            </w: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ab/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Low maintenance garden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 xml:space="preserve">Downstairs bathroom </w:t>
            </w:r>
            <w:r w:rsidRPr="00457099">
              <w:rPr>
                <w:sz w:val="20"/>
                <w:szCs w:val="20"/>
                <w:highlight w:val="red"/>
              </w:rPr>
              <w:sym w:font="Wingdings" w:char="F04C"/>
            </w: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 xml:space="preserve"> 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Loud dog next-door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Needs rewiring</w:t>
            </w:r>
          </w:p>
          <w:p w:rsidR="00457099" w:rsidRPr="007F7768" w:rsidRDefault="00457099" w:rsidP="007F7768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Some damp</w:t>
            </w:r>
          </w:p>
        </w:tc>
      </w:tr>
      <w:tr w:rsidR="00457099" w:rsidTr="007F7768">
        <w:trPr>
          <w:trHeight w:val="787"/>
        </w:trPr>
        <w:tc>
          <w:tcPr>
            <w:tcW w:w="4621" w:type="dxa"/>
          </w:tcPr>
          <w:p w:rsidR="00457099" w:rsidRPr="00457099" w:rsidRDefault="00457099" w:rsidP="000221BF">
            <w:pPr>
              <w:pStyle w:val="ListParagraph"/>
              <w:rPr>
                <w:rFonts w:ascii="Bradley Hand ITC" w:hAnsi="Bradley Hand ITC"/>
                <w:sz w:val="20"/>
                <w:szCs w:val="20"/>
              </w:rPr>
            </w:pPr>
          </w:p>
          <w:p w:rsidR="00457099" w:rsidRPr="00457099" w:rsidRDefault="00457099" w:rsidP="000221BF">
            <w:pPr>
              <w:rPr>
                <w:rFonts w:ascii="Bradley Hand ITC" w:hAnsi="Bradley Hand ITC"/>
                <w:b/>
                <w:sz w:val="20"/>
                <w:szCs w:val="20"/>
              </w:rPr>
            </w:pPr>
            <w:r w:rsidRPr="00457099">
              <w:rPr>
                <w:rFonts w:ascii="Bradley Hand ITC" w:hAnsi="Bradley Hand ITC"/>
                <w:b/>
                <w:sz w:val="20"/>
                <w:szCs w:val="20"/>
              </w:rPr>
              <w:t>House C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Close to local shops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Near to park /playground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Lots of cupboard space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Double glazed throughout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Nicely decorated</w:t>
            </w:r>
            <w:r w:rsidRPr="00457099">
              <w:rPr>
                <w:rFonts w:ascii="Bradley Hand ITC" w:hAnsi="Bradley Hand ITC"/>
                <w:sz w:val="20"/>
                <w:szCs w:val="20"/>
              </w:rPr>
              <w:t xml:space="preserve"> 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En suite bathroom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 xml:space="preserve">On a busy road 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Long way from train station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Allegedly haunted</w:t>
            </w: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 xml:space="preserve"> 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Main bathroom very small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Exterior needs repainting</w:t>
            </w:r>
          </w:p>
          <w:p w:rsidR="00457099" w:rsidRPr="007F7768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 xml:space="preserve">No shed </w:t>
            </w:r>
          </w:p>
        </w:tc>
        <w:tc>
          <w:tcPr>
            <w:tcW w:w="4621" w:type="dxa"/>
          </w:tcPr>
          <w:p w:rsidR="00457099" w:rsidRPr="00457099" w:rsidRDefault="00457099" w:rsidP="000221BF">
            <w:pPr>
              <w:rPr>
                <w:rFonts w:ascii="Bradley Hand ITC" w:hAnsi="Bradley Hand ITC"/>
                <w:sz w:val="20"/>
                <w:szCs w:val="20"/>
              </w:rPr>
            </w:pPr>
          </w:p>
          <w:p w:rsidR="00457099" w:rsidRPr="00457099" w:rsidRDefault="00457099" w:rsidP="000221BF">
            <w:pPr>
              <w:rPr>
                <w:rFonts w:ascii="Bradley Hand ITC" w:hAnsi="Bradley Hand ITC"/>
                <w:b/>
                <w:sz w:val="20"/>
                <w:szCs w:val="20"/>
              </w:rPr>
            </w:pPr>
            <w:r w:rsidRPr="00457099">
              <w:rPr>
                <w:rFonts w:ascii="Bradley Hand ITC" w:hAnsi="Bradley Hand ITC"/>
                <w:b/>
                <w:sz w:val="20"/>
                <w:szCs w:val="20"/>
              </w:rPr>
              <w:t>House D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Close to good school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Low crime rate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Lots of storage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green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green"/>
              </w:rPr>
              <w:t>Spacious loft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Exterior needs repainting</w:t>
            </w:r>
          </w:p>
          <w:p w:rsidR="00457099" w:rsidRPr="00457099" w:rsidRDefault="00457099" w:rsidP="000221BF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Allegedly haunted</w:t>
            </w:r>
          </w:p>
          <w:p w:rsidR="00457099" w:rsidRDefault="00457099" w:rsidP="00457099">
            <w:pPr>
              <w:pStyle w:val="ListParagraph"/>
              <w:numPr>
                <w:ilvl w:val="0"/>
                <w:numId w:val="5"/>
              </w:numPr>
              <w:tabs>
                <w:tab w:val="left" w:pos="870"/>
              </w:tabs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 xml:space="preserve">Loud dog next-door 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 xml:space="preserve">On a busy road 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tabs>
                <w:tab w:val="left" w:pos="870"/>
              </w:tabs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 xml:space="preserve">No shed 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Long way from train station</w:t>
            </w:r>
          </w:p>
          <w:p w:rsidR="00457099" w:rsidRPr="00457099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Some damp</w:t>
            </w:r>
          </w:p>
          <w:p w:rsidR="00457099" w:rsidRPr="007F7768" w:rsidRDefault="00457099" w:rsidP="007F7768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0"/>
                <w:szCs w:val="20"/>
                <w:highlight w:val="red"/>
              </w:rPr>
            </w:pPr>
            <w:r w:rsidRPr="00457099">
              <w:rPr>
                <w:rFonts w:ascii="Bradley Hand ITC" w:hAnsi="Bradley Hand ITC"/>
                <w:sz w:val="20"/>
                <w:szCs w:val="20"/>
                <w:highlight w:val="red"/>
              </w:rPr>
              <w:t>Needs rewiring</w:t>
            </w:r>
          </w:p>
        </w:tc>
      </w:tr>
    </w:tbl>
    <w:p w:rsidR="0091093B" w:rsidRDefault="0091093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91093B" w:rsidRPr="0091093B" w:rsidTr="000221BF">
        <w:tc>
          <w:tcPr>
            <w:tcW w:w="4621" w:type="dxa"/>
          </w:tcPr>
          <w:p w:rsidR="00AC23A7" w:rsidRPr="007F7768" w:rsidRDefault="00AC23A7" w:rsidP="00AC23A7">
            <w:pPr>
              <w:pStyle w:val="ListParagraph"/>
              <w:rPr>
                <w:rFonts w:ascii="Bradley Hand ITC" w:hAnsi="Bradley Hand ITC"/>
                <w:sz w:val="32"/>
                <w:szCs w:val="32"/>
              </w:rPr>
            </w:pPr>
          </w:p>
          <w:p w:rsidR="00AC23A7" w:rsidRPr="007F7768" w:rsidRDefault="00AC23A7" w:rsidP="00AC23A7">
            <w:pPr>
              <w:rPr>
                <w:rFonts w:ascii="Bradley Hand ITC" w:hAnsi="Bradley Hand ITC"/>
                <w:b/>
                <w:sz w:val="32"/>
                <w:szCs w:val="32"/>
              </w:rPr>
            </w:pPr>
            <w:r w:rsidRPr="007F7768">
              <w:rPr>
                <w:rFonts w:ascii="Bradley Hand ITC" w:hAnsi="Bradley Hand ITC"/>
                <w:b/>
                <w:sz w:val="32"/>
                <w:szCs w:val="32"/>
              </w:rPr>
              <w:t>House A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Low crime rate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Leaky roof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Allegedly haunted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Off road parking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Brand new bathroom (freestanding bath)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Close to good school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tabs>
                <w:tab w:val="left" w:pos="870"/>
              </w:tabs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Lots of storage</w:t>
            </w:r>
            <w:r w:rsidRPr="007F7768">
              <w:rPr>
                <w:rFonts w:ascii="Bradley Hand ITC" w:hAnsi="Bradley Hand ITC"/>
                <w:sz w:val="28"/>
                <w:szCs w:val="28"/>
              </w:rPr>
              <w:tab/>
              <w:t xml:space="preserve"> 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Needs new boiler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Needs rewiring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Spacious loft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Some damp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Loud dog next-door</w:t>
            </w:r>
          </w:p>
          <w:p w:rsidR="0091093B" w:rsidRPr="007F7768" w:rsidRDefault="0091093B" w:rsidP="00457099">
            <w:pPr>
              <w:ind w:left="360"/>
              <w:rPr>
                <w:rFonts w:ascii="Bradley Hand ITC" w:hAnsi="Bradley Hand ITC"/>
                <w:sz w:val="28"/>
                <w:szCs w:val="28"/>
              </w:rPr>
            </w:pPr>
          </w:p>
        </w:tc>
        <w:tc>
          <w:tcPr>
            <w:tcW w:w="4621" w:type="dxa"/>
          </w:tcPr>
          <w:p w:rsidR="00AC23A7" w:rsidRPr="007F7768" w:rsidRDefault="00AC23A7" w:rsidP="00AC23A7">
            <w:pPr>
              <w:pStyle w:val="ListParagraph"/>
              <w:rPr>
                <w:rFonts w:ascii="Bradley Hand ITC" w:hAnsi="Bradley Hand ITC"/>
                <w:sz w:val="28"/>
                <w:szCs w:val="28"/>
              </w:rPr>
            </w:pPr>
          </w:p>
          <w:p w:rsidR="00AC23A7" w:rsidRPr="007F7768" w:rsidRDefault="00AC23A7" w:rsidP="00AC23A7">
            <w:pPr>
              <w:rPr>
                <w:rFonts w:ascii="Bradley Hand ITC" w:hAnsi="Bradley Hand ITC"/>
                <w:b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b/>
                <w:sz w:val="32"/>
                <w:szCs w:val="32"/>
              </w:rPr>
              <w:t xml:space="preserve">House </w:t>
            </w:r>
            <w:r w:rsidRPr="007F7768">
              <w:rPr>
                <w:rFonts w:ascii="Bradley Hand ITC" w:hAnsi="Bradley Hand ITC"/>
                <w:b/>
                <w:sz w:val="32"/>
                <w:szCs w:val="32"/>
              </w:rPr>
              <w:t>B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Close to good school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Brand new bathroom (freestanding bath)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 xml:space="preserve">But its downstairs </w:t>
            </w:r>
            <w:r w:rsidRPr="007F7768">
              <w:rPr>
                <w:sz w:val="28"/>
                <w:szCs w:val="28"/>
              </w:rPr>
              <w:sym w:font="Wingdings" w:char="F04C"/>
            </w:r>
            <w:r w:rsidRPr="007F7768">
              <w:rPr>
                <w:rFonts w:ascii="Bradley Hand ITC" w:hAnsi="Bradley Hand ITC"/>
                <w:sz w:val="28"/>
                <w:szCs w:val="28"/>
              </w:rPr>
              <w:t xml:space="preserve"> 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Loud dog next-door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Beautiful views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Low maintenance garden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Lots of storage</w:t>
            </w:r>
            <w:r w:rsidRPr="007F7768">
              <w:rPr>
                <w:rFonts w:ascii="Bradley Hand ITC" w:hAnsi="Bradley Hand ITC"/>
                <w:sz w:val="28"/>
                <w:szCs w:val="28"/>
              </w:rPr>
              <w:tab/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Needs rewiring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Off road parking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Some damp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Spacious loft</w:t>
            </w:r>
          </w:p>
          <w:p w:rsidR="00457099" w:rsidRPr="007F7768" w:rsidRDefault="00457099" w:rsidP="00457099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Low crime rate</w:t>
            </w:r>
          </w:p>
          <w:p w:rsidR="00457099" w:rsidRPr="007F7768" w:rsidRDefault="00457099" w:rsidP="00457099">
            <w:pPr>
              <w:rPr>
                <w:rFonts w:ascii="Bradley Hand ITC" w:hAnsi="Bradley Hand ITC"/>
                <w:sz w:val="28"/>
                <w:szCs w:val="28"/>
              </w:rPr>
            </w:pPr>
          </w:p>
        </w:tc>
      </w:tr>
      <w:tr w:rsidR="0091093B" w:rsidTr="000221BF">
        <w:trPr>
          <w:trHeight w:val="3268"/>
        </w:trPr>
        <w:tc>
          <w:tcPr>
            <w:tcW w:w="4621" w:type="dxa"/>
          </w:tcPr>
          <w:p w:rsidR="00AC23A7" w:rsidRPr="007F7768" w:rsidRDefault="00AC23A7" w:rsidP="00AC23A7">
            <w:pPr>
              <w:pStyle w:val="ListParagraph"/>
              <w:rPr>
                <w:rFonts w:ascii="Bradley Hand ITC" w:hAnsi="Bradley Hand ITC"/>
                <w:sz w:val="28"/>
                <w:szCs w:val="28"/>
              </w:rPr>
            </w:pPr>
          </w:p>
          <w:p w:rsidR="00AC23A7" w:rsidRPr="007F7768" w:rsidRDefault="00AC23A7" w:rsidP="00AC23A7">
            <w:pPr>
              <w:rPr>
                <w:rFonts w:ascii="Bradley Hand ITC" w:hAnsi="Bradley Hand ITC"/>
                <w:b/>
                <w:sz w:val="32"/>
                <w:szCs w:val="32"/>
              </w:rPr>
            </w:pPr>
            <w:r w:rsidRPr="007F7768">
              <w:rPr>
                <w:rFonts w:ascii="Bradley Hand ITC" w:hAnsi="Bradley Hand ITC"/>
                <w:b/>
                <w:sz w:val="32"/>
                <w:szCs w:val="32"/>
              </w:rPr>
              <w:t>House C</w:t>
            </w:r>
          </w:p>
          <w:p w:rsidR="00AC23A7" w:rsidRPr="007F7768" w:rsidRDefault="0091093B" w:rsidP="00AC23A7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Close to local shops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Main bathroom very small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Exterior needs repainting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Near to park /playground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Lots of cupboard space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 xml:space="preserve">Double </w:t>
            </w:r>
            <w:r w:rsidRPr="007F7768">
              <w:rPr>
                <w:rFonts w:ascii="Bradley Hand ITC" w:hAnsi="Bradley Hand ITC"/>
                <w:sz w:val="28"/>
                <w:szCs w:val="28"/>
              </w:rPr>
              <w:t>glazed throughout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 xml:space="preserve">No shed 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Nicely decorated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On a busy road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En suite bathroom</w:t>
            </w:r>
            <w:r w:rsidRPr="007F7768">
              <w:rPr>
                <w:rFonts w:ascii="Bradley Hand ITC" w:hAnsi="Bradley Hand ITC"/>
                <w:sz w:val="28"/>
                <w:szCs w:val="28"/>
              </w:rPr>
              <w:tab/>
              <w:t xml:space="preserve"> 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Long way from train station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Allegedly haunted</w:t>
            </w:r>
          </w:p>
          <w:p w:rsidR="0091093B" w:rsidRPr="007F7768" w:rsidRDefault="0091093B" w:rsidP="000221BF">
            <w:pPr>
              <w:rPr>
                <w:rFonts w:ascii="Bradley Hand ITC" w:hAnsi="Bradley Hand ITC"/>
                <w:sz w:val="28"/>
                <w:szCs w:val="28"/>
              </w:rPr>
            </w:pPr>
          </w:p>
        </w:tc>
        <w:tc>
          <w:tcPr>
            <w:tcW w:w="4621" w:type="dxa"/>
          </w:tcPr>
          <w:p w:rsidR="00AC23A7" w:rsidRPr="007F7768" w:rsidRDefault="00AC23A7" w:rsidP="00AC23A7">
            <w:pPr>
              <w:rPr>
                <w:rFonts w:ascii="Bradley Hand ITC" w:hAnsi="Bradley Hand ITC"/>
                <w:sz w:val="32"/>
                <w:szCs w:val="32"/>
              </w:rPr>
            </w:pPr>
          </w:p>
          <w:p w:rsidR="00AC23A7" w:rsidRPr="007F7768" w:rsidRDefault="00AC23A7" w:rsidP="00AC23A7">
            <w:pPr>
              <w:rPr>
                <w:rFonts w:ascii="Bradley Hand ITC" w:hAnsi="Bradley Hand ITC"/>
                <w:b/>
                <w:sz w:val="32"/>
                <w:szCs w:val="32"/>
              </w:rPr>
            </w:pPr>
            <w:r w:rsidRPr="007F7768">
              <w:rPr>
                <w:rFonts w:ascii="Bradley Hand ITC" w:hAnsi="Bradley Hand ITC"/>
                <w:b/>
                <w:sz w:val="32"/>
                <w:szCs w:val="32"/>
              </w:rPr>
              <w:t xml:space="preserve">House </w:t>
            </w:r>
            <w:r w:rsidRPr="007F7768">
              <w:rPr>
                <w:rFonts w:ascii="Bradley Hand ITC" w:hAnsi="Bradley Hand ITC"/>
                <w:b/>
                <w:sz w:val="32"/>
                <w:szCs w:val="32"/>
              </w:rPr>
              <w:t>D</w:t>
            </w:r>
          </w:p>
          <w:p w:rsidR="0091093B" w:rsidRPr="007F7768" w:rsidRDefault="0091093B" w:rsidP="00AC23A7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Long way from train station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Some damp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Close to good school</w:t>
            </w:r>
          </w:p>
          <w:p w:rsidR="00AC1C76" w:rsidRPr="007F7768" w:rsidRDefault="00AC1C76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No shed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Low crime rate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Needs rewiring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Spacious loft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Exterior needs repainting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Allegedly haunted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tabs>
                <w:tab w:val="left" w:pos="870"/>
              </w:tabs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 xml:space="preserve">Loud dog </w:t>
            </w:r>
            <w:r w:rsidRPr="007F7768">
              <w:rPr>
                <w:rFonts w:ascii="Bradley Hand ITC" w:hAnsi="Bradley Hand ITC"/>
                <w:sz w:val="28"/>
                <w:szCs w:val="28"/>
              </w:rPr>
              <w:t xml:space="preserve">next-door </w:t>
            </w:r>
          </w:p>
          <w:p w:rsidR="0091093B" w:rsidRPr="007F7768" w:rsidRDefault="0091093B" w:rsidP="0091093B">
            <w:pPr>
              <w:pStyle w:val="ListParagraph"/>
              <w:numPr>
                <w:ilvl w:val="0"/>
                <w:numId w:val="5"/>
              </w:numPr>
              <w:tabs>
                <w:tab w:val="left" w:pos="870"/>
              </w:tabs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Lots of storage</w:t>
            </w:r>
          </w:p>
          <w:p w:rsidR="00AC1C76" w:rsidRPr="007F7768" w:rsidRDefault="00AC1C76" w:rsidP="0091093B">
            <w:pPr>
              <w:pStyle w:val="ListParagraph"/>
              <w:numPr>
                <w:ilvl w:val="0"/>
                <w:numId w:val="5"/>
              </w:numPr>
              <w:tabs>
                <w:tab w:val="left" w:pos="870"/>
              </w:tabs>
              <w:rPr>
                <w:rFonts w:ascii="Bradley Hand ITC" w:hAnsi="Bradley Hand ITC"/>
                <w:sz w:val="28"/>
                <w:szCs w:val="28"/>
              </w:rPr>
            </w:pPr>
            <w:r w:rsidRPr="007F7768">
              <w:rPr>
                <w:rFonts w:ascii="Bradley Hand ITC" w:hAnsi="Bradley Hand ITC"/>
                <w:sz w:val="28"/>
                <w:szCs w:val="28"/>
              </w:rPr>
              <w:t>On a busy road</w:t>
            </w:r>
          </w:p>
          <w:p w:rsidR="0091093B" w:rsidRPr="007F7768" w:rsidRDefault="0091093B" w:rsidP="000221BF">
            <w:pPr>
              <w:rPr>
                <w:rFonts w:ascii="Bradley Hand ITC" w:hAnsi="Bradley Hand ITC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AC23A7" w:rsidRDefault="00693216">
      <w:r w:rsidRPr="00AC23A7"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59264" behindDoc="0" locked="0" layoutInCell="1" allowOverlap="1" wp14:anchorId="474B1616" wp14:editId="269B31FF">
            <wp:simplePos x="0" y="0"/>
            <wp:positionH relativeFrom="column">
              <wp:posOffset>1468755</wp:posOffset>
            </wp:positionH>
            <wp:positionV relativeFrom="paragraph">
              <wp:posOffset>67945</wp:posOffset>
            </wp:positionV>
            <wp:extent cx="3696970" cy="520700"/>
            <wp:effectExtent l="19050" t="400050" r="17780" b="393700"/>
            <wp:wrapTight wrapText="bothSides">
              <wp:wrapPolygon edited="0">
                <wp:start x="20859" y="-1780"/>
                <wp:lineTo x="12894" y="-13204"/>
                <wp:lineTo x="12518" y="-846"/>
                <wp:lineTo x="4467" y="-13209"/>
                <wp:lineTo x="4091" y="-851"/>
                <wp:lineTo x="175" y="-6866"/>
                <wp:lineTo x="-202" y="5492"/>
                <wp:lineTo x="-214" y="20836"/>
                <wp:lineTo x="330" y="21671"/>
                <wp:lineTo x="439" y="21838"/>
                <wp:lineTo x="1924" y="21693"/>
                <wp:lineTo x="2032" y="21860"/>
                <wp:lineTo x="10350" y="21698"/>
                <wp:lineTo x="10459" y="21865"/>
                <wp:lineTo x="18777" y="21703"/>
                <wp:lineTo x="18886" y="21871"/>
                <wp:lineTo x="21741" y="14127"/>
                <wp:lineTo x="21838" y="-277"/>
                <wp:lineTo x="20859" y="-178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525" b="43355"/>
                    <a:stretch/>
                  </pic:blipFill>
                  <pic:spPr bwMode="auto">
                    <a:xfrm rot="20867669">
                      <a:off x="0" y="0"/>
                      <a:ext cx="3696970" cy="520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C23A7" w:rsidSect="00AA2B5B">
      <w:headerReference w:type="default" r:id="rId10"/>
      <w:pgSz w:w="11906" w:h="16838"/>
      <w:pgMar w:top="1440" w:right="1274" w:bottom="1440" w:left="993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3A7" w:rsidRDefault="00AC23A7" w:rsidP="00AC23A7">
      <w:pPr>
        <w:spacing w:after="0" w:line="240" w:lineRule="auto"/>
      </w:pPr>
      <w:r>
        <w:separator/>
      </w:r>
    </w:p>
  </w:endnote>
  <w:endnote w:type="continuationSeparator" w:id="0">
    <w:p w:rsidR="00AC23A7" w:rsidRDefault="00AC23A7" w:rsidP="00AC2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3A7" w:rsidRDefault="00AC23A7" w:rsidP="00AC23A7">
      <w:pPr>
        <w:spacing w:after="0" w:line="240" w:lineRule="auto"/>
      </w:pPr>
      <w:r>
        <w:separator/>
      </w:r>
    </w:p>
  </w:footnote>
  <w:footnote w:type="continuationSeparator" w:id="0">
    <w:p w:rsidR="00AC23A7" w:rsidRDefault="00AC23A7" w:rsidP="00AC2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AA2B5B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0F0907D0BA7A4EDABF06A259FB54B047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AA2B5B" w:rsidRDefault="00AA2B5B" w:rsidP="00AA2B5B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1: Cognitive Approach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A3691082DD6E41FD87A7F4661C786173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AA2B5B" w:rsidRDefault="00AA2B5B" w:rsidP="00AA2B5B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2018</w:t>
              </w:r>
            </w:p>
          </w:tc>
        </w:sdtContent>
      </w:sdt>
    </w:tr>
  </w:tbl>
  <w:p w:rsidR="00AA2B5B" w:rsidRDefault="00AA2B5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E7006"/>
    <w:multiLevelType w:val="hybridMultilevel"/>
    <w:tmpl w:val="FD765D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841D30"/>
    <w:multiLevelType w:val="hybridMultilevel"/>
    <w:tmpl w:val="C77215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7E0EB6"/>
    <w:multiLevelType w:val="hybridMultilevel"/>
    <w:tmpl w:val="587C16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8559D5"/>
    <w:multiLevelType w:val="hybridMultilevel"/>
    <w:tmpl w:val="0896C8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7806D5"/>
    <w:multiLevelType w:val="hybridMultilevel"/>
    <w:tmpl w:val="8AFC78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4BF"/>
    <w:rsid w:val="0003387E"/>
    <w:rsid w:val="00457099"/>
    <w:rsid w:val="006664BF"/>
    <w:rsid w:val="00693216"/>
    <w:rsid w:val="007F7768"/>
    <w:rsid w:val="0091093B"/>
    <w:rsid w:val="00AA2B5B"/>
    <w:rsid w:val="00AC1C76"/>
    <w:rsid w:val="00AC23A7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6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09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0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93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C2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3A7"/>
  </w:style>
  <w:style w:type="paragraph" w:styleId="Footer">
    <w:name w:val="footer"/>
    <w:basedOn w:val="Normal"/>
    <w:link w:val="FooterChar"/>
    <w:uiPriority w:val="99"/>
    <w:unhideWhenUsed/>
    <w:rsid w:val="00AC2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3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6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09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0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93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C2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3A7"/>
  </w:style>
  <w:style w:type="paragraph" w:styleId="Footer">
    <w:name w:val="footer"/>
    <w:basedOn w:val="Normal"/>
    <w:link w:val="FooterChar"/>
    <w:uiPriority w:val="99"/>
    <w:unhideWhenUsed/>
    <w:rsid w:val="00AC2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F0907D0BA7A4EDABF06A259FB54B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DEF1AD-B012-454C-95D5-43E2D35D2994}"/>
      </w:docPartPr>
      <w:docPartBody>
        <w:p w:rsidR="00000000" w:rsidRDefault="00515775" w:rsidP="00515775">
          <w:pPr>
            <w:pStyle w:val="0F0907D0BA7A4EDABF06A259FB54B047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A3691082DD6E41FD87A7F4661C7861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ED7E77-F58B-41D5-A7DA-1BA191FBE0D2}"/>
      </w:docPartPr>
      <w:docPartBody>
        <w:p w:rsidR="00000000" w:rsidRDefault="00515775" w:rsidP="00515775">
          <w:pPr>
            <w:pStyle w:val="A3691082DD6E41FD87A7F4661C786173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775"/>
    <w:rsid w:val="0051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F0907D0BA7A4EDABF06A259FB54B047">
    <w:name w:val="0F0907D0BA7A4EDABF06A259FB54B047"/>
    <w:rsid w:val="00515775"/>
  </w:style>
  <w:style w:type="paragraph" w:customStyle="1" w:styleId="A3691082DD6E41FD87A7F4661C786173">
    <w:name w:val="A3691082DD6E41FD87A7F4661C786173"/>
    <w:rsid w:val="0051577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F0907D0BA7A4EDABF06A259FB54B047">
    <w:name w:val="0F0907D0BA7A4EDABF06A259FB54B047"/>
    <w:rsid w:val="00515775"/>
  </w:style>
  <w:style w:type="paragraph" w:customStyle="1" w:styleId="A3691082DD6E41FD87A7F4661C786173">
    <w:name w:val="A3691082DD6E41FD87A7F4661C786173"/>
    <w:rsid w:val="0051577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1: Cognitive Approach (AJW)</dc:title>
  <dc:creator>Amanda Wood (AJW)</dc:creator>
  <cp:lastModifiedBy>Amanda Wood (AJW)</cp:lastModifiedBy>
  <cp:revision>2</cp:revision>
  <cp:lastPrinted>2018-10-31T15:38:00Z</cp:lastPrinted>
  <dcterms:created xsi:type="dcterms:W3CDTF">2018-10-31T14:49:00Z</dcterms:created>
  <dcterms:modified xsi:type="dcterms:W3CDTF">2018-10-31T23:10:00Z</dcterms:modified>
</cp:coreProperties>
</file>