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106" w:rsidRDefault="0069385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F34ED" wp14:editId="581E1ECB">
                <wp:simplePos x="0" y="0"/>
                <wp:positionH relativeFrom="column">
                  <wp:posOffset>1062355</wp:posOffset>
                </wp:positionH>
                <wp:positionV relativeFrom="paragraph">
                  <wp:posOffset>70485</wp:posOffset>
                </wp:positionV>
                <wp:extent cx="3343275" cy="4114800"/>
                <wp:effectExtent l="0" t="0" r="28575" b="19050"/>
                <wp:wrapNone/>
                <wp:docPr id="6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3853" w:rsidRDefault="00693853" w:rsidP="00693853">
                            <w:pPr>
                              <w:pStyle w:val="Heading4"/>
                            </w:pPr>
                            <w:bookmarkStart w:id="0" w:name="_GoBack"/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2F1871E" wp14:editId="26D93DFA">
                                  <wp:extent cx="3151505" cy="2901972"/>
                                  <wp:effectExtent l="0" t="0" r="0" b="0"/>
                                  <wp:docPr id="679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1505" cy="29019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&lt;caption&gt; Great evaluation is just like making a tasty sandwich, start with a slice of bread, ‘one strength of …’, slap on some of you </w:t>
                            </w:r>
                            <w:proofErr w:type="spellStart"/>
                            <w:r>
                              <w:t>favourite</w:t>
                            </w:r>
                            <w:proofErr w:type="spellEnd"/>
                            <w:r>
                              <w:t xml:space="preserve"> fillings, ‘For example, a study by …’ and then pop on a final slice of bread to hold it all together, ‘this shows that…’. </w:t>
                            </w:r>
                          </w:p>
                          <w:bookmarkEnd w:id="0"/>
                          <w:p w:rsidR="00693853" w:rsidRPr="008452D7" w:rsidRDefault="00693853" w:rsidP="006938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3.65pt;margin-top:5.55pt;width:263.25pt;height:3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">
                <v:textbox>
                  <w:txbxContent>
                    <w:p w:rsidR="00693853" w:rsidRDefault="00693853" w:rsidP="00693853">
                      <w:pPr>
                        <w:pStyle w:val="Heading4"/>
                      </w:pPr>
                      <w:bookmarkStart w:id="1" w:name="_GoBack"/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2F1871E" wp14:editId="26D93DFA">
                            <wp:extent cx="3151505" cy="2901972"/>
                            <wp:effectExtent l="0" t="0" r="0" b="0"/>
                            <wp:docPr id="679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1505" cy="2901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&lt;caption&gt; Great evaluation is just like making a tasty sandwich, start with a slice of bread, ‘one strength of …’, slap on some of you </w:t>
                      </w:r>
                      <w:proofErr w:type="spellStart"/>
                      <w:r>
                        <w:t>favourite</w:t>
                      </w:r>
                      <w:proofErr w:type="spellEnd"/>
                      <w:r>
                        <w:t xml:space="preserve"> fillings, ‘For example, a study by …’ and then pop on a final slice of bread to hold it all together, ‘this shows that…’. </w:t>
                      </w:r>
                    </w:p>
                    <w:bookmarkEnd w:id="1"/>
                    <w:p w:rsidR="00693853" w:rsidRPr="008452D7" w:rsidRDefault="00693853" w:rsidP="00693853"/>
                  </w:txbxContent>
                </v:textbox>
              </v:shape>
            </w:pict>
          </mc:Fallback>
        </mc:AlternateContent>
      </w:r>
    </w:p>
    <w:sectPr w:rsidR="001871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853"/>
    <w:rsid w:val="00187106"/>
    <w:rsid w:val="0069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853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3853"/>
    <w:pPr>
      <w:keepNext/>
      <w:keepLines/>
      <w:spacing w:before="80" w:after="80" w:line="240" w:lineRule="auto"/>
      <w:outlineLvl w:val="3"/>
    </w:pPr>
    <w:rPr>
      <w:rFonts w:ascii="Arial Narrow" w:eastAsiaTheme="majorEastAsia" w:hAnsi="Arial Narrow" w:cstheme="majorBidi"/>
      <w:bCs/>
      <w:i/>
      <w:iCs/>
      <w:color w:val="000000" w:themeColor="text1"/>
      <w:sz w:val="16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93853"/>
    <w:rPr>
      <w:rFonts w:ascii="Arial Narrow" w:eastAsiaTheme="majorEastAsia" w:hAnsi="Arial Narrow" w:cstheme="majorBidi"/>
      <w:bCs/>
      <w:i/>
      <w:iCs/>
      <w:color w:val="000000" w:themeColor="text1"/>
      <w:sz w:val="1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8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853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3853"/>
    <w:pPr>
      <w:keepNext/>
      <w:keepLines/>
      <w:spacing w:before="80" w:after="80" w:line="240" w:lineRule="auto"/>
      <w:outlineLvl w:val="3"/>
    </w:pPr>
    <w:rPr>
      <w:rFonts w:ascii="Arial Narrow" w:eastAsiaTheme="majorEastAsia" w:hAnsi="Arial Narrow" w:cstheme="majorBidi"/>
      <w:bCs/>
      <w:i/>
      <w:iCs/>
      <w:color w:val="000000" w:themeColor="text1"/>
      <w:sz w:val="16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93853"/>
    <w:rPr>
      <w:rFonts w:ascii="Arial Narrow" w:eastAsiaTheme="majorEastAsia" w:hAnsi="Arial Narrow" w:cstheme="majorBidi"/>
      <w:bCs/>
      <w:i/>
      <w:iCs/>
      <w:color w:val="000000" w:themeColor="text1"/>
      <w:sz w:val="1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8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2017-12-03T16:34:00Z</dcterms:created>
  <dcterms:modified xsi:type="dcterms:W3CDTF">2017-12-03T16:35:00Z</dcterms:modified>
</cp:coreProperties>
</file>